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F1876" w:rsidP="00132FC5">
      <w:pPr>
        <w:spacing w:after="0"/>
        <w:jc w:val="center"/>
        <w:rPr>
          <w:rFonts w:ascii="Times New Roman" w:hAnsi="Times New Roman"/>
          <w:sz w:val="28"/>
          <w:szCs w:val="28"/>
        </w:rPr>
      </w:pPr>
      <w:r>
        <w:rPr>
          <w:rFonts w:ascii="Times New Roman" w:hAnsi="Times New Roman"/>
          <w:sz w:val="28"/>
          <w:szCs w:val="28"/>
        </w:rPr>
        <w:t>14</w:t>
      </w:r>
      <w:r w:rsidR="007A35CF">
        <w:rPr>
          <w:rFonts w:ascii="Times New Roman" w:hAnsi="Times New Roman"/>
          <w:sz w:val="28"/>
          <w:szCs w:val="28"/>
        </w:rPr>
        <w:t>.</w:t>
      </w:r>
      <w:r w:rsidR="00095980">
        <w:rPr>
          <w:rFonts w:ascii="Times New Roman" w:hAnsi="Times New Roman"/>
          <w:sz w:val="28"/>
          <w:szCs w:val="28"/>
        </w:rPr>
        <w:t>11</w:t>
      </w:r>
      <w:r w:rsidR="0095692B">
        <w:rPr>
          <w:rFonts w:ascii="Times New Roman" w:hAnsi="Times New Roman"/>
          <w:sz w:val="28"/>
          <w:szCs w:val="28"/>
        </w:rPr>
        <w:t>.201</w:t>
      </w:r>
      <w:r w:rsidR="00767E1F">
        <w:rPr>
          <w:rFonts w:ascii="Times New Roman" w:hAnsi="Times New Roman"/>
          <w:sz w:val="28"/>
          <w:szCs w:val="28"/>
        </w:rPr>
        <w:t>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159</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C15EC0" w:rsidRDefault="00C15EC0" w:rsidP="00743C7E">
      <w:pPr>
        <w:spacing w:after="0" w:line="240" w:lineRule="auto"/>
        <w:jc w:val="center"/>
        <w:rPr>
          <w:rFonts w:ascii="Times New Roman" w:hAnsi="Times New Roman"/>
          <w:color w:val="000000"/>
          <w:sz w:val="28"/>
          <w:szCs w:val="28"/>
        </w:rPr>
      </w:pPr>
      <w:r w:rsidRPr="004E1D9C">
        <w:rPr>
          <w:rFonts w:ascii="Times New Roman" w:hAnsi="Times New Roman"/>
          <w:color w:val="000000"/>
          <w:sz w:val="28"/>
          <w:szCs w:val="28"/>
        </w:rPr>
        <w:t xml:space="preserve">О </w:t>
      </w:r>
      <w:r w:rsidR="00095980">
        <w:rPr>
          <w:rFonts w:ascii="Times New Roman" w:hAnsi="Times New Roman"/>
          <w:color w:val="000000"/>
          <w:sz w:val="28"/>
          <w:szCs w:val="28"/>
        </w:rPr>
        <w:t xml:space="preserve">внесении изменений в постановление Администрации Красновского сельского поселения от </w:t>
      </w:r>
      <w:r w:rsidR="00D93EB4">
        <w:rPr>
          <w:rFonts w:ascii="Times New Roman" w:hAnsi="Times New Roman"/>
          <w:color w:val="000000"/>
          <w:sz w:val="28"/>
          <w:szCs w:val="28"/>
        </w:rPr>
        <w:t>29.12.2015 №</w:t>
      </w:r>
      <w:r w:rsidR="00095980">
        <w:rPr>
          <w:rFonts w:ascii="Times New Roman" w:hAnsi="Times New Roman"/>
          <w:color w:val="000000"/>
          <w:sz w:val="28"/>
          <w:szCs w:val="28"/>
        </w:rPr>
        <w:t xml:space="preserve"> 180 «Об </w:t>
      </w:r>
      <w:r w:rsidR="00D303CC">
        <w:rPr>
          <w:rFonts w:ascii="Times New Roman" w:hAnsi="Times New Roman"/>
          <w:color w:val="000000"/>
          <w:sz w:val="28"/>
          <w:szCs w:val="28"/>
        </w:rPr>
        <w:t xml:space="preserve">утверждении </w:t>
      </w:r>
      <w:r w:rsidR="00B82032">
        <w:rPr>
          <w:rFonts w:ascii="Times New Roman" w:hAnsi="Times New Roman"/>
          <w:color w:val="000000"/>
          <w:sz w:val="28"/>
          <w:szCs w:val="28"/>
        </w:rPr>
        <w:t>Правил</w:t>
      </w:r>
      <w:r w:rsidR="00D303CC">
        <w:rPr>
          <w:rFonts w:ascii="Times New Roman" w:hAnsi="Times New Roman"/>
          <w:color w:val="000000"/>
          <w:sz w:val="28"/>
          <w:szCs w:val="28"/>
        </w:rPr>
        <w:t xml:space="preserve"> </w:t>
      </w:r>
      <w:r w:rsidR="00B82032">
        <w:rPr>
          <w:rFonts w:ascii="Times New Roman" w:hAnsi="Times New Roman"/>
          <w:color w:val="000000"/>
          <w:sz w:val="28"/>
          <w:szCs w:val="28"/>
        </w:rPr>
        <w:t>определения нормативных затрат</w:t>
      </w:r>
      <w:r w:rsidR="00095980">
        <w:rPr>
          <w:rFonts w:ascii="Times New Roman" w:hAnsi="Times New Roman"/>
          <w:color w:val="000000"/>
          <w:sz w:val="28"/>
          <w:szCs w:val="28"/>
        </w:rPr>
        <w:t xml:space="preserve"> </w:t>
      </w:r>
      <w:r w:rsidR="00B82032">
        <w:rPr>
          <w:rFonts w:ascii="Times New Roman" w:hAnsi="Times New Roman"/>
          <w:color w:val="000000"/>
          <w:sz w:val="28"/>
          <w:szCs w:val="28"/>
        </w:rPr>
        <w:t>на</w:t>
      </w:r>
      <w:r w:rsidRPr="004E1D9C">
        <w:rPr>
          <w:rFonts w:ascii="Times New Roman" w:hAnsi="Times New Roman"/>
          <w:color w:val="000000"/>
          <w:sz w:val="28"/>
          <w:szCs w:val="28"/>
        </w:rPr>
        <w:t xml:space="preserve"> обеспечени</w:t>
      </w:r>
      <w:r w:rsidR="00B82032">
        <w:rPr>
          <w:rFonts w:ascii="Times New Roman" w:hAnsi="Times New Roman"/>
          <w:color w:val="000000"/>
          <w:sz w:val="28"/>
          <w:szCs w:val="28"/>
        </w:rPr>
        <w:t>е</w:t>
      </w:r>
      <w:r w:rsidRPr="004E1D9C">
        <w:rPr>
          <w:rFonts w:ascii="Times New Roman" w:hAnsi="Times New Roman"/>
          <w:color w:val="000000"/>
          <w:sz w:val="28"/>
          <w:szCs w:val="28"/>
        </w:rPr>
        <w:t xml:space="preserve"> </w:t>
      </w:r>
      <w:r w:rsidR="00B82032">
        <w:rPr>
          <w:rFonts w:ascii="Times New Roman" w:hAnsi="Times New Roman"/>
          <w:color w:val="000000"/>
          <w:sz w:val="28"/>
          <w:szCs w:val="28"/>
        </w:rPr>
        <w:t xml:space="preserve">функций </w:t>
      </w:r>
      <w:r w:rsidRPr="004E1D9C">
        <w:rPr>
          <w:rFonts w:ascii="Times New Roman" w:hAnsi="Times New Roman"/>
          <w:color w:val="000000"/>
          <w:sz w:val="28"/>
          <w:szCs w:val="28"/>
        </w:rPr>
        <w:t xml:space="preserve">муниципальных </w:t>
      </w:r>
      <w:r w:rsidR="00B82032">
        <w:rPr>
          <w:rFonts w:ascii="Times New Roman" w:hAnsi="Times New Roman"/>
          <w:color w:val="000000"/>
          <w:sz w:val="28"/>
          <w:szCs w:val="28"/>
        </w:rPr>
        <w:t>органов,</w:t>
      </w:r>
      <w:r>
        <w:rPr>
          <w:rFonts w:ascii="Times New Roman" w:hAnsi="Times New Roman"/>
          <w:color w:val="000000"/>
          <w:sz w:val="28"/>
          <w:szCs w:val="28"/>
        </w:rPr>
        <w:t xml:space="preserve"> </w:t>
      </w:r>
    </w:p>
    <w:p w:rsidR="00F32066" w:rsidRPr="00F32066" w:rsidRDefault="00B82032" w:rsidP="00743C7E">
      <w:pPr>
        <w:spacing w:after="0" w:line="240" w:lineRule="auto"/>
        <w:jc w:val="center"/>
        <w:rPr>
          <w:rFonts w:ascii="Times New Roman" w:hAnsi="Times New Roman"/>
          <w:sz w:val="28"/>
          <w:szCs w:val="28"/>
        </w:rPr>
      </w:pPr>
      <w:r>
        <w:rPr>
          <w:rFonts w:ascii="Times New Roman" w:hAnsi="Times New Roman"/>
          <w:color w:val="000000"/>
          <w:sz w:val="28"/>
          <w:szCs w:val="28"/>
        </w:rPr>
        <w:t>в том числе подведомственных им казенных учреждений</w:t>
      </w:r>
      <w:r w:rsidR="00095980">
        <w:rPr>
          <w:rFonts w:ascii="Times New Roman" w:hAnsi="Times New Roman"/>
          <w:color w:val="000000"/>
          <w:sz w:val="28"/>
          <w:szCs w:val="28"/>
        </w:rPr>
        <w:t>»</w:t>
      </w:r>
      <w:r>
        <w:rPr>
          <w:rFonts w:ascii="Times New Roman" w:hAnsi="Times New Roman"/>
          <w:color w:val="000000"/>
          <w:sz w:val="28"/>
          <w:szCs w:val="28"/>
        </w:rPr>
        <w:t xml:space="preserve"> </w:t>
      </w:r>
    </w:p>
    <w:p w:rsidR="00F32066" w:rsidRPr="00F32066" w:rsidRDefault="00F32066" w:rsidP="00F32066">
      <w:pPr>
        <w:spacing w:after="0" w:line="211" w:lineRule="auto"/>
        <w:rPr>
          <w:rFonts w:ascii="Times New Roman" w:hAnsi="Times New Roman"/>
          <w:sz w:val="28"/>
          <w:szCs w:val="28"/>
        </w:rPr>
      </w:pPr>
    </w:p>
    <w:p w:rsidR="00F32066" w:rsidRPr="00F32066" w:rsidRDefault="00B82032" w:rsidP="00767E1F">
      <w:pPr>
        <w:tabs>
          <w:tab w:val="left" w:pos="6675"/>
        </w:tabs>
        <w:spacing w:after="0" w:line="240" w:lineRule="auto"/>
        <w:ind w:firstLine="709"/>
        <w:jc w:val="both"/>
        <w:rPr>
          <w:rFonts w:ascii="Times New Roman" w:hAnsi="Times New Roman"/>
        </w:rPr>
      </w:pPr>
      <w:r w:rsidRPr="00B82032">
        <w:rPr>
          <w:rFonts w:ascii="Times New Roman" w:hAnsi="Times New Roman"/>
          <w:sz w:val="28"/>
          <w:szCs w:val="28"/>
        </w:rPr>
        <w:t xml:space="preserve">В </w:t>
      </w:r>
      <w:r w:rsidR="00095980">
        <w:rPr>
          <w:rFonts w:ascii="Times New Roman" w:hAnsi="Times New Roman"/>
          <w:sz w:val="28"/>
          <w:szCs w:val="28"/>
        </w:rPr>
        <w:t>целях приведения нормативного правового акта Красновского сельского поселения в соответствие с действующим законодательством</w:t>
      </w:r>
      <w:r w:rsidR="00743C7E">
        <w:rPr>
          <w:kern w:val="2"/>
          <w:sz w:val="28"/>
          <w:szCs w:val="28"/>
        </w:rPr>
        <w:t xml:space="preserve"> </w:t>
      </w:r>
      <w:r w:rsidR="002D7F38">
        <w:rPr>
          <w:rFonts w:ascii="Times New Roman" w:hAnsi="Times New Roman"/>
          <w:sz w:val="28"/>
          <w:szCs w:val="28"/>
        </w:rPr>
        <w:t>Администрация Красновского сельского поселения</w:t>
      </w:r>
      <w:r w:rsidR="00F32066"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B82032" w:rsidRPr="00AD2564" w:rsidRDefault="00AD2564" w:rsidP="002A24E6">
      <w:pPr>
        <w:numPr>
          <w:ilvl w:val="0"/>
          <w:numId w:val="38"/>
        </w:numPr>
        <w:spacing w:after="0" w:line="240" w:lineRule="auto"/>
        <w:ind w:left="0" w:firstLine="490"/>
        <w:jc w:val="both"/>
        <w:rPr>
          <w:rFonts w:ascii="Times New Roman" w:hAnsi="Times New Roman"/>
          <w:sz w:val="28"/>
          <w:szCs w:val="28"/>
        </w:rPr>
      </w:pPr>
      <w:bookmarkStart w:id="0" w:name="Par15"/>
      <w:bookmarkEnd w:id="0"/>
      <w:r w:rsidRPr="00AD2564">
        <w:rPr>
          <w:rFonts w:ascii="Times New Roman" w:hAnsi="Times New Roman"/>
          <w:sz w:val="28"/>
          <w:szCs w:val="28"/>
        </w:rPr>
        <w:t xml:space="preserve"> </w:t>
      </w:r>
      <w:r w:rsidR="00095980" w:rsidRPr="00AD2564">
        <w:rPr>
          <w:rFonts w:ascii="Times New Roman" w:hAnsi="Times New Roman"/>
          <w:sz w:val="28"/>
          <w:szCs w:val="28"/>
        </w:rPr>
        <w:t xml:space="preserve">Внести в постановление Администрации Красновского сельского поселения от 29.12.2015 № 180 </w:t>
      </w:r>
      <w:r w:rsidR="00095980" w:rsidRPr="00AD2564">
        <w:rPr>
          <w:rFonts w:ascii="Times New Roman" w:hAnsi="Times New Roman"/>
          <w:color w:val="000000"/>
          <w:sz w:val="28"/>
          <w:szCs w:val="28"/>
        </w:rPr>
        <w:t xml:space="preserve">«Об утверждении Правил </w:t>
      </w:r>
      <w:r w:rsidRPr="00AD2564">
        <w:rPr>
          <w:rFonts w:ascii="Times New Roman" w:hAnsi="Times New Roman"/>
          <w:color w:val="000000"/>
          <w:sz w:val="28"/>
          <w:szCs w:val="28"/>
        </w:rPr>
        <w:t xml:space="preserve">определения нормативных </w:t>
      </w:r>
      <w:r w:rsidR="00095980" w:rsidRPr="00AD2564">
        <w:rPr>
          <w:rFonts w:ascii="Times New Roman" w:hAnsi="Times New Roman"/>
          <w:color w:val="000000"/>
          <w:sz w:val="28"/>
          <w:szCs w:val="28"/>
        </w:rPr>
        <w:t>затрат на обеспечение функций муниципальных органов, в том числе подведомственных им казенных учреждений»</w:t>
      </w:r>
      <w:r>
        <w:rPr>
          <w:rFonts w:ascii="Times New Roman" w:hAnsi="Times New Roman"/>
          <w:color w:val="000000"/>
          <w:sz w:val="28"/>
          <w:szCs w:val="28"/>
        </w:rPr>
        <w:t xml:space="preserve"> изменения согласно приложению</w:t>
      </w:r>
      <w:r w:rsidR="00B82032" w:rsidRPr="00AD2564">
        <w:rPr>
          <w:rFonts w:ascii="Times New Roman" w:hAnsi="Times New Roman"/>
          <w:sz w:val="28"/>
          <w:szCs w:val="28"/>
        </w:rPr>
        <w:t>.</w:t>
      </w:r>
    </w:p>
    <w:p w:rsidR="00743C7E" w:rsidRPr="00743C7E" w:rsidRDefault="00AD2564" w:rsidP="00D93EB4">
      <w:pPr>
        <w:numPr>
          <w:ilvl w:val="0"/>
          <w:numId w:val="38"/>
        </w:numPr>
        <w:autoSpaceDE w:val="0"/>
        <w:autoSpaceDN w:val="0"/>
        <w:adjustRightInd w:val="0"/>
        <w:spacing w:after="0" w:line="240" w:lineRule="auto"/>
        <w:ind w:left="0" w:firstLine="360"/>
        <w:jc w:val="both"/>
        <w:rPr>
          <w:rFonts w:ascii="Times New Roman" w:hAnsi="Times New Roman"/>
          <w:sz w:val="28"/>
          <w:szCs w:val="28"/>
        </w:rPr>
      </w:pPr>
      <w:r>
        <w:rPr>
          <w:rFonts w:ascii="Times New Roman" w:hAnsi="Times New Roman"/>
          <w:sz w:val="28"/>
          <w:szCs w:val="28"/>
        </w:rPr>
        <w:t>Установить, что положения подпунктов 2.6</w:t>
      </w:r>
      <w:r w:rsidR="002A24E6">
        <w:rPr>
          <w:rFonts w:ascii="Times New Roman" w:hAnsi="Times New Roman"/>
          <w:sz w:val="28"/>
          <w:szCs w:val="28"/>
        </w:rPr>
        <w:t xml:space="preserve">, 2.7, 2.8, 2.9, 2.25 и </w:t>
      </w:r>
      <w:r>
        <w:rPr>
          <w:rFonts w:ascii="Times New Roman" w:hAnsi="Times New Roman"/>
          <w:sz w:val="28"/>
          <w:szCs w:val="28"/>
        </w:rPr>
        <w:t>2.26 пункта 2 приложения к настоящему постановлению распространяются на правоотношения, возникшие при определении нормативных затрат на обеспечение функций Администрации Красновского сельского поселения</w:t>
      </w:r>
      <w:r w:rsidR="00D040EC">
        <w:rPr>
          <w:rFonts w:ascii="Times New Roman" w:hAnsi="Times New Roman"/>
          <w:sz w:val="28"/>
          <w:szCs w:val="28"/>
        </w:rPr>
        <w:t xml:space="preserve"> с 1 января 2017 г.</w:t>
      </w:r>
    </w:p>
    <w:p w:rsidR="00B82032" w:rsidRPr="00D040EC" w:rsidRDefault="00B82032" w:rsidP="002A24E6">
      <w:pPr>
        <w:pStyle w:val="Default"/>
        <w:numPr>
          <w:ilvl w:val="0"/>
          <w:numId w:val="38"/>
        </w:numPr>
        <w:ind w:left="0" w:firstLine="360"/>
        <w:jc w:val="both"/>
        <w:rPr>
          <w:sz w:val="28"/>
          <w:szCs w:val="28"/>
        </w:rPr>
      </w:pPr>
      <w:r w:rsidRPr="00D040EC">
        <w:rPr>
          <w:sz w:val="28"/>
          <w:szCs w:val="28"/>
        </w:rPr>
        <w:t xml:space="preserve"> </w:t>
      </w:r>
      <w:r w:rsidR="00D040EC">
        <w:rPr>
          <w:sz w:val="28"/>
          <w:szCs w:val="28"/>
        </w:rPr>
        <w:t>Настоящее</w:t>
      </w:r>
      <w:r w:rsidRPr="00D040EC">
        <w:rPr>
          <w:sz w:val="28"/>
          <w:szCs w:val="28"/>
        </w:rPr>
        <w:t xml:space="preserve"> </w:t>
      </w:r>
      <w:r w:rsidR="00D93EB4" w:rsidRPr="00D040EC">
        <w:rPr>
          <w:sz w:val="28"/>
          <w:szCs w:val="28"/>
        </w:rPr>
        <w:t>постановление вступает</w:t>
      </w:r>
      <w:r w:rsidRPr="00D040EC">
        <w:rPr>
          <w:sz w:val="28"/>
          <w:szCs w:val="28"/>
        </w:rPr>
        <w:t xml:space="preserve"> в силу </w:t>
      </w:r>
      <w:r w:rsidR="00D040EC">
        <w:rPr>
          <w:sz w:val="28"/>
          <w:szCs w:val="28"/>
        </w:rPr>
        <w:t>со дня его официальног</w:t>
      </w:r>
      <w:r w:rsidR="00D93EB4">
        <w:rPr>
          <w:sz w:val="28"/>
          <w:szCs w:val="28"/>
        </w:rPr>
        <w:t xml:space="preserve">о </w:t>
      </w:r>
      <w:r w:rsidRPr="00D040EC">
        <w:rPr>
          <w:sz w:val="28"/>
          <w:szCs w:val="28"/>
        </w:rPr>
        <w:t>обнародования.</w:t>
      </w:r>
    </w:p>
    <w:p w:rsidR="00B82032" w:rsidRPr="00B82032" w:rsidRDefault="00B82032" w:rsidP="00B82032">
      <w:pPr>
        <w:numPr>
          <w:ilvl w:val="0"/>
          <w:numId w:val="38"/>
        </w:numPr>
        <w:rPr>
          <w:rFonts w:ascii="Times New Roman" w:hAnsi="Times New Roman"/>
          <w:sz w:val="28"/>
          <w:szCs w:val="28"/>
        </w:rPr>
      </w:pPr>
      <w:r>
        <w:rPr>
          <w:rFonts w:ascii="Times New Roman" w:hAnsi="Times New Roman"/>
          <w:sz w:val="28"/>
          <w:szCs w:val="28"/>
        </w:rPr>
        <w:t xml:space="preserve"> </w:t>
      </w:r>
      <w:r w:rsidRPr="00B82032">
        <w:rPr>
          <w:rFonts w:ascii="Times New Roman" w:hAnsi="Times New Roman"/>
          <w:sz w:val="28"/>
          <w:szCs w:val="28"/>
        </w:rPr>
        <w:t>Контроль за исполнением настоящего постановления оставляю за   собой.</w:t>
      </w:r>
    </w:p>
    <w:p w:rsidR="005F1876" w:rsidRDefault="005F1876" w:rsidP="00F32066">
      <w:pPr>
        <w:autoSpaceDE w:val="0"/>
        <w:autoSpaceDN w:val="0"/>
        <w:adjustRightInd w:val="0"/>
        <w:spacing w:after="0"/>
        <w:jc w:val="both"/>
        <w:rPr>
          <w:rFonts w:ascii="Times New Roman" w:hAnsi="Times New Roman"/>
          <w:sz w:val="28"/>
          <w:szCs w:val="28"/>
        </w:rPr>
      </w:pPr>
    </w:p>
    <w:p w:rsidR="005F1876" w:rsidRDefault="005F1876" w:rsidP="00F32066">
      <w:pPr>
        <w:autoSpaceDE w:val="0"/>
        <w:autoSpaceDN w:val="0"/>
        <w:adjustRightInd w:val="0"/>
        <w:spacing w:after="0"/>
        <w:jc w:val="both"/>
        <w:rPr>
          <w:rFonts w:ascii="Times New Roman" w:hAnsi="Times New Roman"/>
          <w:sz w:val="28"/>
          <w:szCs w:val="28"/>
        </w:rPr>
      </w:pPr>
    </w:p>
    <w:p w:rsidR="005F1876" w:rsidRDefault="005F1876" w:rsidP="00F32066">
      <w:pPr>
        <w:autoSpaceDE w:val="0"/>
        <w:autoSpaceDN w:val="0"/>
        <w:adjustRightInd w:val="0"/>
        <w:spacing w:after="0"/>
        <w:jc w:val="both"/>
        <w:rPr>
          <w:rFonts w:ascii="Times New Roman" w:hAnsi="Times New Roman"/>
          <w:sz w:val="28"/>
          <w:szCs w:val="28"/>
        </w:rPr>
      </w:pPr>
    </w:p>
    <w:p w:rsidR="00D040EC"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040EC">
        <w:rPr>
          <w:rFonts w:ascii="Times New Roman" w:hAnsi="Times New Roman"/>
          <w:sz w:val="28"/>
          <w:szCs w:val="28"/>
        </w:rPr>
        <w:t xml:space="preserve">Администрации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Красновского сельского поселения                                                Г.В. Бадаев</w:t>
      </w:r>
    </w:p>
    <w:p w:rsidR="00F32066" w:rsidRDefault="00F32066" w:rsidP="00F32066">
      <w:pPr>
        <w:spacing w:after="0" w:line="288" w:lineRule="auto"/>
        <w:rPr>
          <w:rFonts w:ascii="Times New Roman" w:hAnsi="Times New Roman"/>
          <w:sz w:val="28"/>
          <w:szCs w:val="28"/>
        </w:rPr>
      </w:pPr>
    </w:p>
    <w:p w:rsidR="00D040EC" w:rsidRDefault="00D040EC" w:rsidP="00F32066">
      <w:pPr>
        <w:spacing w:after="0" w:line="288" w:lineRule="auto"/>
        <w:rPr>
          <w:rFonts w:ascii="Times New Roman" w:hAnsi="Times New Roman"/>
          <w:sz w:val="28"/>
          <w:szCs w:val="28"/>
        </w:rPr>
      </w:pPr>
    </w:p>
    <w:p w:rsidR="00D040EC" w:rsidRDefault="00D040EC" w:rsidP="00F32066">
      <w:pPr>
        <w:spacing w:after="0" w:line="288" w:lineRule="auto"/>
        <w:rPr>
          <w:rFonts w:ascii="Times New Roman" w:hAnsi="Times New Roman"/>
          <w:sz w:val="28"/>
          <w:szCs w:val="28"/>
        </w:rPr>
      </w:pPr>
    </w:p>
    <w:p w:rsidR="00D040EC" w:rsidRDefault="00D040EC" w:rsidP="00F32066">
      <w:pPr>
        <w:spacing w:after="0" w:line="288" w:lineRule="auto"/>
        <w:rPr>
          <w:rFonts w:ascii="Times New Roman" w:hAnsi="Times New Roman"/>
          <w:sz w:val="28"/>
          <w:szCs w:val="28"/>
        </w:rPr>
      </w:pPr>
    </w:p>
    <w:p w:rsidR="00D040EC" w:rsidRDefault="00D040EC" w:rsidP="00F32066">
      <w:pPr>
        <w:spacing w:after="0" w:line="288" w:lineRule="auto"/>
        <w:rPr>
          <w:rFonts w:ascii="Times New Roman" w:hAnsi="Times New Roman"/>
          <w:sz w:val="28"/>
          <w:szCs w:val="28"/>
        </w:rPr>
      </w:pPr>
    </w:p>
    <w:p w:rsidR="00D040EC" w:rsidRDefault="00D040EC" w:rsidP="00F32066">
      <w:pPr>
        <w:spacing w:after="0" w:line="288" w:lineRule="auto"/>
        <w:rPr>
          <w:rFonts w:ascii="Times New Roman" w:hAnsi="Times New Roman"/>
          <w:sz w:val="28"/>
          <w:szCs w:val="28"/>
        </w:rPr>
      </w:pPr>
    </w:p>
    <w:p w:rsidR="00D93EB4" w:rsidRDefault="00D93EB4" w:rsidP="00F32066">
      <w:pPr>
        <w:spacing w:after="0" w:line="288" w:lineRule="auto"/>
        <w:rPr>
          <w:rFonts w:ascii="Times New Roman" w:hAnsi="Times New Roman"/>
          <w:sz w:val="28"/>
          <w:szCs w:val="28"/>
        </w:rPr>
      </w:pPr>
    </w:p>
    <w:p w:rsidR="00D040EC" w:rsidRPr="00161472" w:rsidRDefault="00D040EC" w:rsidP="00D040EC">
      <w:pPr>
        <w:pStyle w:val="a5"/>
        <w:spacing w:before="0" w:after="0"/>
        <w:ind w:left="720"/>
        <w:jc w:val="right"/>
        <w:rPr>
          <w:sz w:val="28"/>
          <w:szCs w:val="28"/>
        </w:rPr>
      </w:pPr>
      <w:r w:rsidRPr="00161472">
        <w:rPr>
          <w:sz w:val="28"/>
          <w:szCs w:val="28"/>
        </w:rPr>
        <w:lastRenderedPageBreak/>
        <w:t>Приложение</w:t>
      </w:r>
    </w:p>
    <w:p w:rsidR="00D040EC" w:rsidRPr="00161472" w:rsidRDefault="00D040EC" w:rsidP="00D040EC">
      <w:pPr>
        <w:pStyle w:val="a5"/>
        <w:spacing w:before="0" w:after="0"/>
        <w:ind w:left="720"/>
        <w:jc w:val="right"/>
        <w:rPr>
          <w:sz w:val="28"/>
          <w:szCs w:val="28"/>
        </w:rPr>
      </w:pPr>
      <w:r w:rsidRPr="00161472">
        <w:rPr>
          <w:sz w:val="28"/>
          <w:szCs w:val="28"/>
        </w:rPr>
        <w:t>к постановлению</w:t>
      </w:r>
    </w:p>
    <w:p w:rsidR="00D040EC" w:rsidRDefault="00D040EC" w:rsidP="00D040EC">
      <w:pPr>
        <w:pStyle w:val="a5"/>
        <w:spacing w:before="0" w:after="0"/>
        <w:ind w:left="720"/>
        <w:jc w:val="right"/>
        <w:rPr>
          <w:sz w:val="28"/>
          <w:szCs w:val="28"/>
        </w:rPr>
      </w:pPr>
      <w:r w:rsidRPr="00161472">
        <w:rPr>
          <w:sz w:val="28"/>
          <w:szCs w:val="28"/>
        </w:rPr>
        <w:t>Администрации</w:t>
      </w:r>
      <w:r>
        <w:rPr>
          <w:sz w:val="28"/>
          <w:szCs w:val="28"/>
        </w:rPr>
        <w:t xml:space="preserve"> Красновского </w:t>
      </w:r>
    </w:p>
    <w:p w:rsidR="00D040EC" w:rsidRPr="00161472" w:rsidRDefault="00D040EC" w:rsidP="00D040EC">
      <w:pPr>
        <w:pStyle w:val="a5"/>
        <w:spacing w:before="0" w:after="0"/>
        <w:ind w:left="720"/>
        <w:jc w:val="right"/>
        <w:rPr>
          <w:sz w:val="28"/>
          <w:szCs w:val="28"/>
        </w:rPr>
      </w:pPr>
      <w:r>
        <w:rPr>
          <w:sz w:val="28"/>
          <w:szCs w:val="28"/>
        </w:rPr>
        <w:t>сельского поселения</w:t>
      </w:r>
    </w:p>
    <w:p w:rsidR="00D040EC" w:rsidRPr="00161472" w:rsidRDefault="00D040EC" w:rsidP="00D040EC">
      <w:pPr>
        <w:pStyle w:val="a5"/>
        <w:spacing w:before="0" w:after="0"/>
        <w:ind w:left="720"/>
        <w:jc w:val="right"/>
        <w:rPr>
          <w:sz w:val="28"/>
          <w:szCs w:val="28"/>
        </w:rPr>
      </w:pPr>
      <w:r w:rsidRPr="00161472">
        <w:rPr>
          <w:sz w:val="28"/>
          <w:szCs w:val="28"/>
        </w:rPr>
        <w:t xml:space="preserve">от </w:t>
      </w:r>
      <w:r w:rsidR="005F1876">
        <w:rPr>
          <w:sz w:val="28"/>
          <w:szCs w:val="28"/>
        </w:rPr>
        <w:t>14</w:t>
      </w:r>
      <w:r>
        <w:rPr>
          <w:sz w:val="28"/>
          <w:szCs w:val="28"/>
        </w:rPr>
        <w:t>.11.2016г</w:t>
      </w:r>
      <w:r w:rsidRPr="00161472">
        <w:rPr>
          <w:sz w:val="28"/>
          <w:szCs w:val="28"/>
        </w:rPr>
        <w:t xml:space="preserve"> № </w:t>
      </w:r>
      <w:r w:rsidR="005F1876">
        <w:rPr>
          <w:sz w:val="28"/>
          <w:szCs w:val="28"/>
        </w:rPr>
        <w:t>159</w:t>
      </w:r>
    </w:p>
    <w:p w:rsidR="00D040EC" w:rsidRDefault="00D040EC" w:rsidP="00D040EC">
      <w:pPr>
        <w:pStyle w:val="a5"/>
        <w:spacing w:before="0" w:after="0"/>
      </w:pPr>
    </w:p>
    <w:p w:rsidR="00D040EC" w:rsidRPr="00161472" w:rsidRDefault="00D040EC" w:rsidP="00D040EC">
      <w:pPr>
        <w:pStyle w:val="a5"/>
        <w:spacing w:before="0" w:after="0"/>
        <w:rPr>
          <w:sz w:val="28"/>
          <w:szCs w:val="28"/>
        </w:rPr>
      </w:pPr>
    </w:p>
    <w:p w:rsidR="00D040EC" w:rsidRPr="00161472" w:rsidRDefault="00D040EC" w:rsidP="00D040EC">
      <w:pPr>
        <w:pStyle w:val="a5"/>
        <w:shd w:val="clear" w:color="auto" w:fill="FFFFFF"/>
        <w:spacing w:before="0" w:after="0"/>
        <w:jc w:val="center"/>
        <w:rPr>
          <w:sz w:val="28"/>
          <w:szCs w:val="28"/>
        </w:rPr>
      </w:pPr>
      <w:r w:rsidRPr="00161472">
        <w:rPr>
          <w:sz w:val="28"/>
          <w:szCs w:val="28"/>
        </w:rPr>
        <w:t>ИЗМЕНЕНИЯ,</w:t>
      </w:r>
    </w:p>
    <w:p w:rsidR="00D040EC" w:rsidRPr="00161472" w:rsidRDefault="00D040EC" w:rsidP="00D040EC">
      <w:pPr>
        <w:pStyle w:val="a5"/>
        <w:shd w:val="clear" w:color="auto" w:fill="FFFFFF"/>
        <w:spacing w:before="0" w:after="0"/>
        <w:jc w:val="center"/>
        <w:rPr>
          <w:sz w:val="28"/>
          <w:szCs w:val="28"/>
        </w:rPr>
      </w:pPr>
      <w:r w:rsidRPr="00161472">
        <w:rPr>
          <w:sz w:val="28"/>
          <w:szCs w:val="28"/>
        </w:rPr>
        <w:t xml:space="preserve">вносимые в постановление Администрации </w:t>
      </w:r>
      <w:r>
        <w:rPr>
          <w:sz w:val="28"/>
          <w:szCs w:val="28"/>
        </w:rPr>
        <w:t>Красновского сельского поселения</w:t>
      </w:r>
      <w:r w:rsidRPr="00161472">
        <w:rPr>
          <w:sz w:val="28"/>
          <w:szCs w:val="28"/>
        </w:rPr>
        <w:t xml:space="preserve"> </w:t>
      </w:r>
    </w:p>
    <w:p w:rsidR="00D040EC" w:rsidRPr="00161472" w:rsidRDefault="00D040EC" w:rsidP="00D040EC">
      <w:pPr>
        <w:pStyle w:val="a5"/>
        <w:shd w:val="clear" w:color="auto" w:fill="FFFFFF"/>
        <w:spacing w:before="0" w:after="0"/>
        <w:jc w:val="center"/>
        <w:rPr>
          <w:sz w:val="28"/>
          <w:szCs w:val="28"/>
        </w:rPr>
      </w:pPr>
      <w:r w:rsidRPr="00161472">
        <w:rPr>
          <w:sz w:val="28"/>
          <w:szCs w:val="28"/>
        </w:rPr>
        <w:t xml:space="preserve">от </w:t>
      </w:r>
      <w:r>
        <w:rPr>
          <w:sz w:val="28"/>
          <w:szCs w:val="28"/>
        </w:rPr>
        <w:t>29</w:t>
      </w:r>
      <w:r w:rsidRPr="00161472">
        <w:rPr>
          <w:sz w:val="28"/>
          <w:szCs w:val="28"/>
        </w:rPr>
        <w:t>.12.2015 № 1</w:t>
      </w:r>
      <w:r>
        <w:rPr>
          <w:sz w:val="28"/>
          <w:szCs w:val="28"/>
        </w:rPr>
        <w:t>80</w:t>
      </w:r>
      <w:r w:rsidRPr="00161472">
        <w:rPr>
          <w:sz w:val="28"/>
          <w:szCs w:val="28"/>
        </w:rPr>
        <w:t xml:space="preserve"> «</w:t>
      </w:r>
      <w:r w:rsidRPr="00AD2564">
        <w:rPr>
          <w:color w:val="000000"/>
          <w:sz w:val="28"/>
          <w:szCs w:val="28"/>
        </w:rPr>
        <w:t>Об утверждении Правил определения нормативных затрат на обеспечение функций муниципальных органов, в том числе подведомственных им казенных учреждений</w:t>
      </w:r>
      <w:r w:rsidRPr="00161472">
        <w:rPr>
          <w:sz w:val="28"/>
          <w:szCs w:val="28"/>
        </w:rPr>
        <w:t xml:space="preserve">» </w:t>
      </w:r>
    </w:p>
    <w:p w:rsidR="00D040EC" w:rsidRDefault="00D040EC" w:rsidP="00D040EC">
      <w:pPr>
        <w:pStyle w:val="ListParagraph"/>
        <w:numPr>
          <w:ilvl w:val="0"/>
          <w:numId w:val="41"/>
        </w:numPr>
        <w:jc w:val="both"/>
        <w:rPr>
          <w:sz w:val="28"/>
          <w:szCs w:val="28"/>
        </w:rPr>
      </w:pPr>
      <w:r>
        <w:rPr>
          <w:sz w:val="28"/>
          <w:szCs w:val="28"/>
        </w:rPr>
        <w:t>Преамбулу изложить в редакции:</w:t>
      </w:r>
    </w:p>
    <w:p w:rsidR="00D040EC" w:rsidRDefault="00D040EC" w:rsidP="00D040EC">
      <w:pPr>
        <w:pStyle w:val="ListParagraph"/>
        <w:ind w:firstLine="709"/>
        <w:jc w:val="both"/>
        <w:rPr>
          <w:sz w:val="28"/>
          <w:szCs w:val="28"/>
        </w:rPr>
      </w:pPr>
      <w:r>
        <w:rPr>
          <w:sz w:val="28"/>
          <w:szCs w:val="28"/>
        </w:rPr>
        <w:t xml:space="preserve">«В соответствии с </w:t>
      </w:r>
      <w:hyperlink r:id="rId8" w:history="1">
        <w:r w:rsidRPr="00EF05C6">
          <w:rPr>
            <w:rStyle w:val="af2"/>
            <w:sz w:val="28"/>
            <w:szCs w:val="28"/>
          </w:rPr>
          <w:t>пунктом 2 части 4 статьи 19</w:t>
        </w:r>
      </w:hyperlink>
      <w:r>
        <w:rPr>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9" w:history="1">
        <w:r w:rsidRPr="00EF05C6">
          <w:rPr>
            <w:rStyle w:val="af2"/>
            <w:sz w:val="28"/>
            <w:szCs w:val="28"/>
          </w:rPr>
          <w:t>постановлением</w:t>
        </w:r>
      </w:hyperlink>
      <w:r w:rsidRPr="00EF05C6">
        <w:rPr>
          <w:sz w:val="28"/>
          <w:szCs w:val="28"/>
        </w:rPr>
        <w:t xml:space="preserve"> </w:t>
      </w:r>
      <w:r>
        <w:rPr>
          <w:sz w:val="28"/>
          <w:szCs w:val="28"/>
        </w:rPr>
        <w:t xml:space="preserve">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w:t>
      </w:r>
      <w:hyperlink r:id="rId10" w:history="1">
        <w:r w:rsidRPr="00EF05C6">
          <w:rPr>
            <w:rStyle w:val="af2"/>
            <w:sz w:val="28"/>
            <w:szCs w:val="28"/>
          </w:rPr>
          <w:t>постановлением</w:t>
        </w:r>
      </w:hyperlink>
      <w:r w:rsidRPr="00EF05C6">
        <w:rPr>
          <w:sz w:val="28"/>
          <w:szCs w:val="28"/>
        </w:rPr>
        <w:t xml:space="preserve"> П</w:t>
      </w:r>
      <w:r>
        <w:rPr>
          <w:sz w:val="28"/>
          <w:szCs w:val="28"/>
        </w:rPr>
        <w:t>равительства Ростовской области от 28.10.2015 № 59 «Об утверждении требований к порядку разработки и принятия правовых актов о нормировании в сфере закупок, содержанию указанных актов и обеспечению их исполнения» Администрация Красновского сельского поселения постановляет:».</w:t>
      </w:r>
    </w:p>
    <w:p w:rsidR="00D040EC" w:rsidRDefault="00D040EC" w:rsidP="00D040EC">
      <w:pPr>
        <w:pStyle w:val="ListParagraph"/>
        <w:numPr>
          <w:ilvl w:val="0"/>
          <w:numId w:val="41"/>
        </w:numPr>
        <w:shd w:val="clear" w:color="auto" w:fill="FFFFFF"/>
        <w:jc w:val="both"/>
        <w:rPr>
          <w:sz w:val="28"/>
          <w:szCs w:val="28"/>
        </w:rPr>
      </w:pPr>
      <w:r>
        <w:rPr>
          <w:sz w:val="28"/>
          <w:szCs w:val="28"/>
        </w:rPr>
        <w:t>В приложении:</w:t>
      </w:r>
    </w:p>
    <w:p w:rsidR="00D040EC" w:rsidRDefault="00D040EC" w:rsidP="00D040EC">
      <w:pPr>
        <w:pStyle w:val="ListParagraph"/>
        <w:shd w:val="clear" w:color="auto" w:fill="FFFFFF"/>
        <w:ind w:firstLine="709"/>
        <w:jc w:val="both"/>
        <w:rPr>
          <w:sz w:val="28"/>
          <w:szCs w:val="28"/>
        </w:rPr>
      </w:pPr>
      <w:r>
        <w:rPr>
          <w:sz w:val="28"/>
          <w:szCs w:val="28"/>
        </w:rPr>
        <w:t>2.1.Пункт 1.2 дополнить абзацем следующего содержания:</w:t>
      </w:r>
    </w:p>
    <w:p w:rsidR="00D040EC" w:rsidRDefault="00D040EC" w:rsidP="00D040EC">
      <w:pPr>
        <w:pStyle w:val="ListParagraph"/>
        <w:shd w:val="clear" w:color="auto" w:fill="FFFFFF"/>
        <w:ind w:firstLine="709"/>
        <w:jc w:val="both"/>
        <w:rPr>
          <w:sz w:val="28"/>
          <w:szCs w:val="28"/>
        </w:rPr>
      </w:pPr>
      <w:r>
        <w:rPr>
          <w:sz w:val="28"/>
          <w:szCs w:val="28"/>
        </w:rPr>
        <w:t>«Нормативные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кодексом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D040EC" w:rsidRDefault="00D040EC" w:rsidP="00D040EC">
      <w:pPr>
        <w:pStyle w:val="ListParagraph"/>
        <w:numPr>
          <w:ilvl w:val="1"/>
          <w:numId w:val="42"/>
        </w:numPr>
        <w:shd w:val="clear" w:color="auto" w:fill="FFFFFF"/>
        <w:jc w:val="both"/>
        <w:rPr>
          <w:sz w:val="28"/>
          <w:szCs w:val="28"/>
        </w:rPr>
      </w:pPr>
      <w:r>
        <w:rPr>
          <w:sz w:val="28"/>
          <w:szCs w:val="28"/>
        </w:rPr>
        <w:t>В пункте 1.3:</w:t>
      </w:r>
    </w:p>
    <w:p w:rsidR="00D040EC" w:rsidRPr="00D040EC" w:rsidRDefault="00D040EC" w:rsidP="00F10844">
      <w:pPr>
        <w:shd w:val="clear" w:color="auto" w:fill="FFFFFF"/>
        <w:spacing w:line="240" w:lineRule="atLeast"/>
        <w:ind w:firstLine="709"/>
        <w:contextualSpacing/>
        <w:jc w:val="both"/>
        <w:rPr>
          <w:rFonts w:ascii="Times New Roman" w:hAnsi="Times New Roman"/>
          <w:sz w:val="28"/>
          <w:szCs w:val="28"/>
        </w:rPr>
      </w:pPr>
      <w:r w:rsidRPr="00D040EC">
        <w:rPr>
          <w:rFonts w:ascii="Times New Roman" w:hAnsi="Times New Roman"/>
          <w:sz w:val="28"/>
          <w:szCs w:val="28"/>
        </w:rPr>
        <w:t>в абзаце первом  слово «органами»  заменить словом «органом»;</w:t>
      </w:r>
    </w:p>
    <w:p w:rsidR="00D040EC" w:rsidRPr="00D040EC" w:rsidRDefault="00D040EC" w:rsidP="00F10844">
      <w:pPr>
        <w:shd w:val="clear" w:color="auto" w:fill="FFFFFF"/>
        <w:spacing w:line="240" w:lineRule="atLeast"/>
        <w:ind w:left="709"/>
        <w:contextualSpacing/>
        <w:jc w:val="both"/>
        <w:rPr>
          <w:rFonts w:ascii="Times New Roman" w:hAnsi="Times New Roman"/>
          <w:sz w:val="28"/>
          <w:szCs w:val="28"/>
        </w:rPr>
      </w:pPr>
      <w:r w:rsidRPr="00D040EC">
        <w:rPr>
          <w:rFonts w:ascii="Times New Roman" w:hAnsi="Times New Roman"/>
          <w:sz w:val="28"/>
          <w:szCs w:val="28"/>
        </w:rPr>
        <w:t>абзац третий изложить в редакции:</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rPr>
        <w:t>«Общий объем затрат, связанных с закупкой товаров, работ, услуг, рассчитанный на основе нормативных затрат, не может превышать объем доведенных лимитов бюджетных обязательств до государственных органов  и казенных учреждений, как получателей средств областного бюджета на закупку товаров, работ, услуг в рамках исполнения областного бюджета».</w:t>
      </w:r>
    </w:p>
    <w:p w:rsidR="00D040EC" w:rsidRPr="00D040EC" w:rsidRDefault="00D040EC" w:rsidP="00D040EC">
      <w:pPr>
        <w:pStyle w:val="ListParagraph"/>
        <w:ind w:firstLine="709"/>
        <w:jc w:val="both"/>
        <w:rPr>
          <w:sz w:val="28"/>
          <w:szCs w:val="28"/>
        </w:rPr>
      </w:pPr>
      <w:r w:rsidRPr="00D040EC">
        <w:rPr>
          <w:sz w:val="28"/>
          <w:szCs w:val="28"/>
        </w:rPr>
        <w:t xml:space="preserve">2.3. Пункт </w:t>
      </w:r>
      <w:r w:rsidR="00F10844">
        <w:rPr>
          <w:sz w:val="28"/>
          <w:szCs w:val="28"/>
        </w:rPr>
        <w:t>1.</w:t>
      </w:r>
      <w:r w:rsidRPr="00D040EC">
        <w:rPr>
          <w:sz w:val="28"/>
          <w:szCs w:val="28"/>
        </w:rPr>
        <w:t>5 изложить в редакции:</w:t>
      </w:r>
    </w:p>
    <w:p w:rsidR="00D040EC" w:rsidRPr="00D040EC" w:rsidRDefault="00D040EC" w:rsidP="00F10844">
      <w:pPr>
        <w:widowControl w:val="0"/>
        <w:autoSpaceDE w:val="0"/>
        <w:autoSpaceDN w:val="0"/>
        <w:adjustRightInd w:val="0"/>
        <w:ind w:firstLine="709"/>
        <w:contextualSpacing/>
        <w:jc w:val="both"/>
        <w:rPr>
          <w:rFonts w:ascii="Times New Roman" w:hAnsi="Times New Roman"/>
          <w:sz w:val="28"/>
          <w:szCs w:val="28"/>
        </w:rPr>
      </w:pPr>
      <w:r w:rsidRPr="00D040EC">
        <w:rPr>
          <w:rFonts w:ascii="Times New Roman" w:hAnsi="Times New Roman"/>
          <w:sz w:val="28"/>
          <w:szCs w:val="28"/>
        </w:rPr>
        <w:t>«</w:t>
      </w:r>
      <w:r w:rsidR="00F10844">
        <w:rPr>
          <w:rFonts w:ascii="Times New Roman" w:hAnsi="Times New Roman"/>
          <w:sz w:val="28"/>
          <w:szCs w:val="28"/>
        </w:rPr>
        <w:t>1.</w:t>
      </w:r>
      <w:r w:rsidRPr="00D040EC">
        <w:rPr>
          <w:rFonts w:ascii="Times New Roman" w:hAnsi="Times New Roman"/>
          <w:sz w:val="28"/>
          <w:szCs w:val="28"/>
        </w:rPr>
        <w:t>5.</w:t>
      </w:r>
      <w:r w:rsidRPr="00D040EC">
        <w:rPr>
          <w:rFonts w:ascii="Times New Roman" w:hAnsi="Times New Roman"/>
        </w:rPr>
        <w:t> </w:t>
      </w:r>
      <w:r w:rsidRPr="00D040EC">
        <w:rPr>
          <w:rFonts w:ascii="Times New Roman" w:hAnsi="Times New Roman"/>
          <w:sz w:val="28"/>
          <w:szCs w:val="28"/>
        </w:rPr>
        <w:t>Органы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органа, должностных обязанностей его работников) нормативы:</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абонентских номеров пользовательского (оконечного) оборудования, подключенного к сети подвижной связи;</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цены услуг подвижной связи;</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SIM-карт, используемых в планшетных компьютерах;</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принтеров, многофункциональных устройств и копировальных аппаратов и иной оргтехники;</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планшетных компьютеров;</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носителей информации;</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перечня периодических печатных изданий и справочной литературы;</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рабочих станций;</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транспортных средств;</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мебели;</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канцелярских принадлежностей;</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хозяйственных товаров и принадлежностей;</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материальных запасов для нужд гражданской обороны;</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количества и цены иных товаров и услуг.</w:t>
      </w:r>
    </w:p>
    <w:p w:rsidR="00D040EC" w:rsidRPr="00D040EC" w:rsidRDefault="00D040EC" w:rsidP="00F10844">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Значения нормативов цены и нормативов количества товаров, работ и услуг для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правовыми актами для муниципального служащего, замещающего должность руководителя структурного подразделения муниципального органа, относящуюся к главной группе должностей муниципальной службы категории «руководители».».</w:t>
      </w:r>
    </w:p>
    <w:p w:rsidR="00D040EC" w:rsidRPr="00D040EC" w:rsidRDefault="00D040EC" w:rsidP="00F10844">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2.4. В пункте </w:t>
      </w:r>
      <w:r w:rsidR="00F10844">
        <w:rPr>
          <w:rFonts w:ascii="Times New Roman" w:hAnsi="Times New Roman"/>
          <w:sz w:val="28"/>
          <w:szCs w:val="28"/>
        </w:rPr>
        <w:t>1.</w:t>
      </w:r>
      <w:r w:rsidRPr="00D040EC">
        <w:rPr>
          <w:rFonts w:ascii="Times New Roman" w:hAnsi="Times New Roman"/>
          <w:sz w:val="28"/>
          <w:szCs w:val="28"/>
        </w:rPr>
        <w:t>6 слово «балансе» заменить словами «соответствующих балансах».</w:t>
      </w:r>
    </w:p>
    <w:p w:rsidR="00D040EC" w:rsidRPr="00D040EC" w:rsidRDefault="00D040EC" w:rsidP="00F10844">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2.5.</w:t>
      </w:r>
      <w:r w:rsidRPr="00D040EC">
        <w:rPr>
          <w:rFonts w:ascii="Times New Roman" w:hAnsi="Times New Roman"/>
          <w:sz w:val="28"/>
          <w:szCs w:val="28"/>
        </w:rPr>
        <w:t xml:space="preserve"> Пункт </w:t>
      </w:r>
      <w:r w:rsidR="00F10844">
        <w:rPr>
          <w:rFonts w:ascii="Times New Roman" w:hAnsi="Times New Roman"/>
          <w:sz w:val="28"/>
          <w:szCs w:val="28"/>
        </w:rPr>
        <w:t>2.2.5</w:t>
      </w:r>
      <w:r w:rsidRPr="00D040EC">
        <w:rPr>
          <w:rFonts w:ascii="Times New Roman" w:hAnsi="Times New Roman"/>
          <w:sz w:val="28"/>
          <w:szCs w:val="28"/>
        </w:rPr>
        <w:t xml:space="preserve"> изложить в редакции:</w:t>
      </w:r>
    </w:p>
    <w:p w:rsidR="00D040EC" w:rsidRPr="00D040EC" w:rsidRDefault="00D040EC" w:rsidP="00F10844">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 «</w:t>
      </w:r>
      <w:r w:rsidR="00F10844">
        <w:rPr>
          <w:rFonts w:ascii="Times New Roman" w:hAnsi="Times New Roman"/>
          <w:sz w:val="28"/>
          <w:szCs w:val="28"/>
        </w:rPr>
        <w:t>2.2.5</w:t>
      </w:r>
      <w:r w:rsidRPr="00D040EC">
        <w:rPr>
          <w:rFonts w:ascii="Times New Roman" w:hAnsi="Times New Roman"/>
          <w:sz w:val="28"/>
          <w:szCs w:val="28"/>
        </w:rPr>
        <w:t xml:space="preserve">. Затраты на техническое обслуживание и регламентно-профилактический ремонт принтеров, многофункциональных устройств и копировальных аппаратов и иной оргтехники (З </w:t>
      </w:r>
      <w:r w:rsidRPr="00D040EC">
        <w:rPr>
          <w:rFonts w:ascii="Times New Roman" w:hAnsi="Times New Roman"/>
          <w:sz w:val="28"/>
          <w:szCs w:val="28"/>
          <w:vertAlign w:val="subscript"/>
        </w:rPr>
        <w:t>рпм</w:t>
      </w:r>
      <w:r w:rsidRPr="00D040EC">
        <w:rPr>
          <w:rFonts w:ascii="Times New Roman" w:hAnsi="Times New Roman"/>
          <w:sz w:val="28"/>
          <w:szCs w:val="28"/>
        </w:rPr>
        <w:t>) определяются по формуле:</w:t>
      </w:r>
    </w:p>
    <w:p w:rsidR="00D040EC" w:rsidRPr="00D040EC" w:rsidRDefault="00D040EC" w:rsidP="00D040EC">
      <w:pPr>
        <w:tabs>
          <w:tab w:val="left" w:pos="567"/>
        </w:tabs>
        <w:ind w:firstLine="709"/>
        <w:jc w:val="both"/>
        <w:rPr>
          <w:rFonts w:ascii="Times New Roman" w:hAnsi="Times New Roman"/>
        </w:rPr>
      </w:pPr>
    </w:p>
    <w:p w:rsidR="00D040EC" w:rsidRPr="00D040EC" w:rsidRDefault="00D040EC" w:rsidP="00D040EC">
      <w:pPr>
        <w:widowControl w:val="0"/>
        <w:autoSpaceDE w:val="0"/>
        <w:autoSpaceDN w:val="0"/>
        <w:adjustRightInd w:val="0"/>
        <w:ind w:firstLine="709"/>
        <w:jc w:val="both"/>
        <w:rPr>
          <w:rFonts w:ascii="Times New Roman" w:hAnsi="Times New Roman"/>
          <w:sz w:val="28"/>
          <w:szCs w:val="28"/>
        </w:rPr>
      </w:pPr>
    </w:p>
    <w:p w:rsidR="00D040EC" w:rsidRPr="00D040EC" w:rsidRDefault="00F10844" w:rsidP="00D040EC">
      <w:pPr>
        <w:widowControl w:val="0"/>
        <w:autoSpaceDE w:val="0"/>
        <w:autoSpaceDN w:val="0"/>
        <w:adjustRightInd w:val="0"/>
        <w:ind w:firstLine="709"/>
        <w:jc w:val="center"/>
        <w:rPr>
          <w:rFonts w:ascii="Times New Roman" w:hAnsi="Times New Roman"/>
          <w:sz w:val="28"/>
          <w:szCs w:val="28"/>
        </w:rPr>
      </w:pPr>
      <w:r w:rsidRPr="00D040EC">
        <w:rPr>
          <w:rFonts w:ascii="Times New Roman" w:hAnsi="Times New Roman"/>
          <w:position w:val="-28"/>
        </w:rPr>
        <w:object w:dxaOrig="3100" w:dyaOrig="680">
          <v:shape id="_x0000_i1025" type="#_x0000_t75" style="width:201.75pt;height:47.7pt" o:ole="">
            <v:imagedata r:id="rId11" o:title=""/>
          </v:shape>
          <o:OLEObject Type="Embed" ProgID="Equation.3" ShapeID="_x0000_i1025" DrawAspect="Content" ObjectID="_1814031212" r:id="rId12"/>
        </w:object>
      </w:r>
      <w:r w:rsidR="00D040EC" w:rsidRPr="00D040EC">
        <w:rPr>
          <w:rFonts w:ascii="Times New Roman" w:hAnsi="Times New Roman"/>
          <w:sz w:val="28"/>
          <w:szCs w:val="28"/>
        </w:rPr>
        <w:t>,</w:t>
      </w:r>
    </w:p>
    <w:p w:rsidR="00D040EC" w:rsidRPr="00D040EC" w:rsidRDefault="00D040EC" w:rsidP="00D040EC">
      <w:pPr>
        <w:tabs>
          <w:tab w:val="left" w:pos="567"/>
        </w:tabs>
        <w:ind w:firstLine="709"/>
        <w:jc w:val="both"/>
        <w:rPr>
          <w:rFonts w:ascii="Times New Roman" w:hAnsi="Times New Roman"/>
        </w:rPr>
      </w:pP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26" type="#_x0000_t75" style="width:39.35pt;height:26.8pt" filled="t">
            <v:fill color2="black"/>
            <v:imagedata r:id="rId13" o:title=""/>
          </v:shape>
        </w:pict>
      </w:r>
      <w:r w:rsidRPr="00D040EC">
        <w:rPr>
          <w:rFonts w:ascii="Times New Roman" w:hAnsi="Times New Roman"/>
          <w:sz w:val="28"/>
          <w:szCs w:val="28"/>
        </w:rPr>
        <w:t xml:space="preserve"> – количество i-х принтеров, многофункциональных устройств </w:t>
      </w:r>
      <w:r w:rsidRPr="00D040EC">
        <w:rPr>
          <w:rFonts w:ascii="Times New Roman" w:hAnsi="Times New Roman"/>
          <w:sz w:val="28"/>
          <w:szCs w:val="28"/>
        </w:rPr>
        <w:br/>
        <w:t>и копировальных аппаратов и иной оргтехники в соответствии с нормативами государственных органов;</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27" type="#_x0000_t75" style="width:35.15pt;height:26.8pt" filled="t">
            <v:fill color2="black"/>
            <v:imagedata r:id="rId14" o:title=""/>
          </v:shape>
        </w:pict>
      </w:r>
      <w:r w:rsidRPr="00D040EC">
        <w:rPr>
          <w:rFonts w:ascii="Times New Roman" w:hAnsi="Times New Roman"/>
          <w:sz w:val="28"/>
          <w:szCs w:val="28"/>
        </w:rPr>
        <w:t xml:space="preserve"> – цена технического обслуживания и регламентно-профилактического ремонта i-х принтеров, многофункциональных устройств </w:t>
      </w:r>
      <w:r w:rsidRPr="00D040EC">
        <w:rPr>
          <w:rFonts w:ascii="Times New Roman" w:hAnsi="Times New Roman"/>
          <w:sz w:val="28"/>
          <w:szCs w:val="28"/>
        </w:rPr>
        <w:br/>
        <w:t>и копировальных аппаратов и иной оргтехники в месяц;</w:t>
      </w:r>
    </w:p>
    <w:p w:rsidR="00D040EC" w:rsidRPr="00D040EC" w:rsidRDefault="00D040EC" w:rsidP="00F10844">
      <w:pPr>
        <w:tabs>
          <w:tab w:val="left" w:pos="567"/>
        </w:tabs>
        <w:ind w:firstLine="709"/>
        <w:contextualSpacing/>
        <w:jc w:val="both"/>
        <w:rPr>
          <w:rFonts w:ascii="Times New Roman" w:hAnsi="Times New Roman"/>
        </w:rPr>
      </w:pPr>
      <w:r w:rsidRPr="00D040EC">
        <w:rPr>
          <w:rFonts w:ascii="Times New Roman" w:hAnsi="Times New Roman"/>
          <w:position w:val="-18"/>
        </w:rPr>
        <w:object w:dxaOrig="660" w:dyaOrig="440">
          <v:shape id="_x0000_i1028" type="#_x0000_t75" style="width:32.65pt;height:21.75pt" o:ole="">
            <v:imagedata r:id="rId15" o:title=""/>
          </v:shape>
          <o:OLEObject Type="Embed" ProgID="Equation.3" ShapeID="_x0000_i1028" DrawAspect="Content" ObjectID="_1814031213" r:id="rId16"/>
        </w:object>
      </w:r>
      <w:r w:rsidRPr="00D040EC">
        <w:rPr>
          <w:rFonts w:ascii="Times New Roman" w:hAnsi="Times New Roman"/>
        </w:rPr>
        <w:t xml:space="preserve"> </w:t>
      </w:r>
      <w:r w:rsidRPr="00D040EC">
        <w:rPr>
          <w:rFonts w:ascii="Times New Roman" w:hAnsi="Times New Roman"/>
          <w:sz w:val="28"/>
          <w:szCs w:val="28"/>
        </w:rPr>
        <w:t>– количество месяцев предоставления услуги.»;</w:t>
      </w:r>
    </w:p>
    <w:p w:rsidR="00D040EC" w:rsidRPr="00D040EC" w:rsidRDefault="00D040EC" w:rsidP="00F10844">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2.6.</w:t>
      </w:r>
      <w:r w:rsidRPr="00D040EC">
        <w:rPr>
          <w:rFonts w:ascii="Times New Roman" w:hAnsi="Times New Roman"/>
          <w:sz w:val="28"/>
          <w:szCs w:val="28"/>
        </w:rPr>
        <w:t xml:space="preserve"> Пункт 2</w:t>
      </w:r>
      <w:r w:rsidR="00F10844">
        <w:rPr>
          <w:rFonts w:ascii="Times New Roman" w:hAnsi="Times New Roman"/>
          <w:sz w:val="28"/>
          <w:szCs w:val="28"/>
        </w:rPr>
        <w:t>.</w:t>
      </w:r>
      <w:r w:rsidRPr="00D040EC">
        <w:rPr>
          <w:rFonts w:ascii="Times New Roman" w:hAnsi="Times New Roman"/>
          <w:sz w:val="28"/>
          <w:szCs w:val="28"/>
        </w:rPr>
        <w:t>4</w:t>
      </w:r>
      <w:r w:rsidR="00F10844">
        <w:rPr>
          <w:rFonts w:ascii="Times New Roman" w:hAnsi="Times New Roman"/>
          <w:sz w:val="28"/>
          <w:szCs w:val="28"/>
        </w:rPr>
        <w:t>.1</w:t>
      </w:r>
      <w:r w:rsidRPr="00D040EC">
        <w:rPr>
          <w:rFonts w:ascii="Times New Roman" w:hAnsi="Times New Roman"/>
          <w:sz w:val="28"/>
          <w:szCs w:val="28"/>
        </w:rPr>
        <w:t xml:space="preserve"> изложить в редакции:</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 «2</w:t>
      </w:r>
      <w:r w:rsidR="00F10844">
        <w:rPr>
          <w:rFonts w:ascii="Times New Roman" w:hAnsi="Times New Roman"/>
          <w:sz w:val="28"/>
          <w:szCs w:val="28"/>
        </w:rPr>
        <w:t>.</w:t>
      </w:r>
      <w:r w:rsidRPr="00D040EC">
        <w:rPr>
          <w:rFonts w:ascii="Times New Roman" w:hAnsi="Times New Roman"/>
          <w:sz w:val="28"/>
          <w:szCs w:val="28"/>
        </w:rPr>
        <w:t>4.</w:t>
      </w:r>
      <w:r w:rsidR="00F10844">
        <w:rPr>
          <w:rFonts w:ascii="Times New Roman" w:hAnsi="Times New Roman"/>
          <w:sz w:val="28"/>
          <w:szCs w:val="28"/>
        </w:rPr>
        <w:t>1</w:t>
      </w:r>
      <w:r w:rsidRPr="00D040EC">
        <w:rPr>
          <w:rFonts w:ascii="Times New Roman" w:hAnsi="Times New Roman"/>
          <w:sz w:val="28"/>
          <w:szCs w:val="28"/>
        </w:rPr>
        <w:t xml:space="preserve"> Затраты на приобретение рабочих станций и серверов  (</w:t>
      </w:r>
      <w:r w:rsidRPr="00D040EC">
        <w:rPr>
          <w:rFonts w:ascii="Times New Roman" w:hAnsi="Times New Roman"/>
        </w:rPr>
        <w:pict>
          <v:shape id="_x0000_i1029" type="#_x0000_t75" style="width:28.45pt;height:26.8pt" filled="t">
            <v:fill color2="black"/>
            <v:imagedata r:id="rId17" o:title=""/>
          </v:shape>
        </w:pict>
      </w:r>
      <w:r w:rsidRPr="00D040EC">
        <w:rPr>
          <w:rFonts w:ascii="Times New Roman" w:hAnsi="Times New Roman"/>
          <w:sz w:val="28"/>
          <w:szCs w:val="28"/>
        </w:rPr>
        <w:t>) определяются по формуле:</w:t>
      </w:r>
    </w:p>
    <w:p w:rsidR="00D040EC" w:rsidRPr="00D040EC" w:rsidRDefault="00D040EC" w:rsidP="00F10844">
      <w:pPr>
        <w:tabs>
          <w:tab w:val="left" w:pos="567"/>
          <w:tab w:val="left" w:pos="2520"/>
        </w:tabs>
        <w:ind w:firstLine="709"/>
        <w:contextualSpacing/>
        <w:jc w:val="both"/>
        <w:rPr>
          <w:rFonts w:ascii="Times New Roman" w:hAnsi="Times New Roman"/>
          <w:sz w:val="28"/>
          <w:szCs w:val="28"/>
        </w:rPr>
      </w:pPr>
      <w:r w:rsidRPr="00D040EC">
        <w:rPr>
          <w:rFonts w:ascii="Times New Roman" w:hAnsi="Times New Roman"/>
          <w:sz w:val="28"/>
          <w:szCs w:val="28"/>
        </w:rPr>
        <w:tab/>
      </w:r>
    </w:p>
    <w:p w:rsidR="00D040EC" w:rsidRPr="00D040EC" w:rsidRDefault="00D040EC" w:rsidP="00F10844">
      <w:pPr>
        <w:tabs>
          <w:tab w:val="left" w:pos="567"/>
        </w:tabs>
        <w:ind w:firstLine="709"/>
        <w:contextualSpacing/>
        <w:jc w:val="center"/>
        <w:rPr>
          <w:rFonts w:ascii="Times New Roman" w:hAnsi="Times New Roman"/>
          <w:sz w:val="28"/>
          <w:szCs w:val="28"/>
        </w:rPr>
      </w:pPr>
      <w:r w:rsidRPr="00D040EC">
        <w:rPr>
          <w:rFonts w:ascii="Times New Roman" w:hAnsi="Times New Roman"/>
          <w:position w:val="-28"/>
        </w:rPr>
        <w:object w:dxaOrig="2620" w:dyaOrig="680">
          <v:shape id="_x0000_i1030" type="#_x0000_t75" style="width:184.2pt;height:47.7pt" o:ole="">
            <v:imagedata r:id="rId18" o:title=""/>
          </v:shape>
          <o:OLEObject Type="Embed" ProgID="Equation.3" ShapeID="_x0000_i1030" DrawAspect="Content" ObjectID="_1814031214" r:id="rId19"/>
        </w:object>
      </w:r>
      <w:r w:rsidRPr="00D040EC">
        <w:rPr>
          <w:rFonts w:ascii="Times New Roman" w:hAnsi="Times New Roman"/>
          <w:sz w:val="28"/>
          <w:szCs w:val="28"/>
        </w:rPr>
        <w:t>,</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31" type="#_x0000_t75" style="width:67.8pt;height:26.8pt" filled="t">
            <v:fill color2="black"/>
            <v:imagedata r:id="rId20" o:title=""/>
          </v:shape>
        </w:pict>
      </w:r>
      <w:r w:rsidRPr="00D040EC">
        <w:rPr>
          <w:rFonts w:ascii="Times New Roman" w:hAnsi="Times New Roman"/>
          <w:sz w:val="28"/>
          <w:szCs w:val="28"/>
        </w:rPr>
        <w:t xml:space="preserve"> – количество рабочих станций по </w:t>
      </w:r>
      <w:r w:rsidRPr="00D040EC">
        <w:rPr>
          <w:rFonts w:ascii="Times New Roman" w:hAnsi="Times New Roman"/>
          <w:sz w:val="28"/>
          <w:szCs w:val="28"/>
        </w:rPr>
        <w:br/>
        <w:t xml:space="preserve">i-й должности, не превышающее предельное количество рабочих станций  по i-й должности или серверов </w:t>
      </w:r>
      <w:r w:rsidRPr="00D040EC">
        <w:rPr>
          <w:rFonts w:ascii="Times New Roman" w:hAnsi="Times New Roman"/>
          <w:sz w:val="28"/>
          <w:szCs w:val="28"/>
          <w:lang w:val="en-US"/>
        </w:rPr>
        <w:t>i</w:t>
      </w:r>
      <w:r w:rsidRPr="00D040EC">
        <w:rPr>
          <w:rFonts w:ascii="Times New Roman" w:hAnsi="Times New Roman"/>
          <w:sz w:val="28"/>
          <w:szCs w:val="28"/>
        </w:rPr>
        <w:t>-го типа;</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32" type="#_x0000_t75" style="width:31.8pt;height:26.8pt" filled="t">
            <v:fill color2="black"/>
            <v:imagedata r:id="rId21" o:title=""/>
          </v:shape>
        </w:pict>
      </w:r>
      <w:r w:rsidRPr="00D040EC">
        <w:rPr>
          <w:rFonts w:ascii="Times New Roman" w:hAnsi="Times New Roman"/>
          <w:sz w:val="28"/>
          <w:szCs w:val="28"/>
        </w:rPr>
        <w:t xml:space="preserve"> – цена приобретения одной рабочей станции по i-й должности или серверов </w:t>
      </w:r>
      <w:r w:rsidRPr="00D040EC">
        <w:rPr>
          <w:rFonts w:ascii="Times New Roman" w:hAnsi="Times New Roman"/>
          <w:sz w:val="28"/>
          <w:szCs w:val="28"/>
          <w:lang w:val="en-US"/>
        </w:rPr>
        <w:t>i</w:t>
      </w:r>
      <w:r w:rsidRPr="00D040EC">
        <w:rPr>
          <w:rFonts w:ascii="Times New Roman" w:hAnsi="Times New Roman"/>
          <w:sz w:val="28"/>
          <w:szCs w:val="28"/>
        </w:rPr>
        <w:t>-го типа в соответствии с нормативами государственных органов.</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Предельное количество рабочих станций по i-й должности (</w:t>
      </w:r>
      <w:r w:rsidRPr="00D040EC">
        <w:rPr>
          <w:rFonts w:ascii="Times New Roman" w:hAnsi="Times New Roman"/>
        </w:rPr>
        <w:pict>
          <v:shape id="_x0000_i1033" type="#_x0000_t75" style="width:67.8pt;height:26.8pt" filled="t">
            <v:fill color2="black"/>
            <v:imagedata r:id="rId20" o:title=""/>
          </v:shape>
        </w:pict>
      </w:r>
      <w:r w:rsidRPr="00D040EC">
        <w:rPr>
          <w:rFonts w:ascii="Times New Roman" w:hAnsi="Times New Roman"/>
          <w:sz w:val="28"/>
          <w:szCs w:val="28"/>
        </w:rPr>
        <w:t>) определяется по формулам:</w:t>
      </w:r>
    </w:p>
    <w:p w:rsidR="00D040EC" w:rsidRPr="00D040EC" w:rsidRDefault="00D040EC" w:rsidP="00F10844">
      <w:pPr>
        <w:tabs>
          <w:tab w:val="left" w:pos="567"/>
        </w:tabs>
        <w:ind w:firstLine="709"/>
        <w:contextualSpacing/>
        <w:jc w:val="both"/>
        <w:rPr>
          <w:rFonts w:ascii="Times New Roman" w:hAnsi="Times New Roman"/>
          <w:sz w:val="28"/>
          <w:szCs w:val="28"/>
        </w:rPr>
      </w:pPr>
    </w:p>
    <w:p w:rsidR="00D040EC" w:rsidRPr="00D040EC" w:rsidRDefault="00D040EC" w:rsidP="00F10844">
      <w:pPr>
        <w:tabs>
          <w:tab w:val="left" w:pos="567"/>
        </w:tabs>
        <w:ind w:firstLine="709"/>
        <w:contextualSpacing/>
        <w:jc w:val="center"/>
        <w:rPr>
          <w:rFonts w:ascii="Times New Roman" w:hAnsi="Times New Roman"/>
          <w:sz w:val="28"/>
          <w:szCs w:val="28"/>
        </w:rPr>
      </w:pPr>
      <w:r w:rsidRPr="00D040EC">
        <w:rPr>
          <w:rFonts w:ascii="Times New Roman" w:hAnsi="Times New Roman"/>
          <w:b/>
          <w:sz w:val="36"/>
          <w:szCs w:val="36"/>
          <w:lang w:val="en-US"/>
        </w:rPr>
        <w:t>Q</w:t>
      </w:r>
      <w:r w:rsidRPr="00D040EC">
        <w:rPr>
          <w:rFonts w:ascii="Times New Roman" w:hAnsi="Times New Roman"/>
          <w:b/>
          <w:sz w:val="36"/>
          <w:szCs w:val="36"/>
          <w:vertAlign w:val="subscript"/>
          <w:lang w:val="en-US"/>
        </w:rPr>
        <w:t>i</w:t>
      </w:r>
      <w:r w:rsidRPr="00D040EC">
        <w:rPr>
          <w:rFonts w:ascii="Times New Roman" w:hAnsi="Times New Roman"/>
          <w:b/>
          <w:sz w:val="36"/>
          <w:szCs w:val="36"/>
          <w:vertAlign w:val="subscript"/>
        </w:rPr>
        <w:t xml:space="preserve"> рст предел</w:t>
      </w:r>
      <w:r w:rsidRPr="00D040EC">
        <w:rPr>
          <w:rFonts w:ascii="Times New Roman" w:hAnsi="Times New Roman"/>
          <w:b/>
          <w:sz w:val="36"/>
          <w:szCs w:val="36"/>
        </w:rPr>
        <w:t>=Ч</w:t>
      </w:r>
      <w:r w:rsidRPr="00D040EC">
        <w:rPr>
          <w:rFonts w:ascii="Times New Roman" w:hAnsi="Times New Roman"/>
          <w:b/>
          <w:sz w:val="36"/>
          <w:szCs w:val="36"/>
          <w:vertAlign w:val="subscript"/>
        </w:rPr>
        <w:t>оп</w:t>
      </w:r>
      <w:r w:rsidRPr="00D040EC">
        <w:rPr>
          <w:rFonts w:ascii="Times New Roman" w:hAnsi="Times New Roman"/>
          <w:b/>
          <w:sz w:val="36"/>
          <w:szCs w:val="36"/>
        </w:rPr>
        <w:t>×0,2</w:t>
      </w:r>
      <w:r w:rsidRPr="00D040EC">
        <w:rPr>
          <w:rFonts w:ascii="Times New Roman" w:hAnsi="Times New Roman"/>
          <w:sz w:val="28"/>
          <w:szCs w:val="28"/>
        </w:rPr>
        <w:t xml:space="preserve"> , - для закрытого контура обработки информации,</w:t>
      </w:r>
    </w:p>
    <w:p w:rsidR="00D040EC" w:rsidRPr="00D040EC" w:rsidRDefault="00D040EC" w:rsidP="00F10844">
      <w:pPr>
        <w:tabs>
          <w:tab w:val="left" w:pos="567"/>
        </w:tabs>
        <w:ind w:firstLine="709"/>
        <w:contextualSpacing/>
        <w:jc w:val="center"/>
        <w:rPr>
          <w:rFonts w:ascii="Times New Roman" w:hAnsi="Times New Roman"/>
          <w:sz w:val="28"/>
          <w:szCs w:val="28"/>
        </w:rPr>
      </w:pPr>
    </w:p>
    <w:p w:rsidR="00D040EC" w:rsidRPr="00D040EC" w:rsidRDefault="00D040EC" w:rsidP="00F10844">
      <w:pPr>
        <w:tabs>
          <w:tab w:val="left" w:pos="567"/>
        </w:tabs>
        <w:contextualSpacing/>
        <w:jc w:val="center"/>
        <w:rPr>
          <w:rFonts w:ascii="Times New Roman" w:hAnsi="Times New Roman"/>
          <w:sz w:val="28"/>
          <w:szCs w:val="28"/>
        </w:rPr>
      </w:pPr>
      <w:r w:rsidRPr="00D040EC">
        <w:rPr>
          <w:rFonts w:ascii="Times New Roman" w:hAnsi="Times New Roman"/>
          <w:b/>
          <w:sz w:val="36"/>
          <w:szCs w:val="36"/>
        </w:rPr>
        <w:t xml:space="preserve">       </w:t>
      </w:r>
      <w:r w:rsidRPr="00D040EC">
        <w:rPr>
          <w:rFonts w:ascii="Times New Roman" w:hAnsi="Times New Roman"/>
          <w:b/>
          <w:sz w:val="36"/>
          <w:szCs w:val="36"/>
          <w:lang w:val="en-US"/>
        </w:rPr>
        <w:t>Q</w:t>
      </w:r>
      <w:r w:rsidRPr="00D040EC">
        <w:rPr>
          <w:rFonts w:ascii="Times New Roman" w:hAnsi="Times New Roman"/>
          <w:b/>
          <w:sz w:val="36"/>
          <w:szCs w:val="36"/>
          <w:vertAlign w:val="subscript"/>
          <w:lang w:val="en-US"/>
        </w:rPr>
        <w:t>i</w:t>
      </w:r>
      <w:r w:rsidRPr="00D040EC">
        <w:rPr>
          <w:rFonts w:ascii="Times New Roman" w:hAnsi="Times New Roman"/>
          <w:b/>
          <w:sz w:val="36"/>
          <w:szCs w:val="36"/>
          <w:vertAlign w:val="subscript"/>
        </w:rPr>
        <w:t xml:space="preserve"> рст предел</w:t>
      </w:r>
      <w:r w:rsidRPr="00D040EC">
        <w:rPr>
          <w:rFonts w:ascii="Times New Roman" w:hAnsi="Times New Roman"/>
          <w:b/>
          <w:sz w:val="36"/>
          <w:szCs w:val="36"/>
        </w:rPr>
        <w:t>=Ч</w:t>
      </w:r>
      <w:r w:rsidRPr="00D040EC">
        <w:rPr>
          <w:rFonts w:ascii="Times New Roman" w:hAnsi="Times New Roman"/>
          <w:b/>
          <w:sz w:val="36"/>
          <w:szCs w:val="36"/>
          <w:vertAlign w:val="subscript"/>
        </w:rPr>
        <w:t>оп</w:t>
      </w:r>
      <w:r w:rsidRPr="00D040EC">
        <w:rPr>
          <w:rFonts w:ascii="Times New Roman" w:hAnsi="Times New Roman"/>
          <w:b/>
          <w:sz w:val="36"/>
          <w:szCs w:val="36"/>
        </w:rPr>
        <w:t>×1</w:t>
      </w:r>
      <w:r w:rsidRPr="00D040EC">
        <w:rPr>
          <w:rFonts w:ascii="Times New Roman" w:hAnsi="Times New Roman"/>
          <w:sz w:val="28"/>
          <w:szCs w:val="28"/>
        </w:rPr>
        <w:t xml:space="preserve"> , - для открытого контура обработки информации,  </w:t>
      </w:r>
    </w:p>
    <w:p w:rsidR="00D040EC" w:rsidRPr="00D040EC" w:rsidRDefault="00D040EC" w:rsidP="00F10844">
      <w:pPr>
        <w:tabs>
          <w:tab w:val="left" w:pos="567"/>
          <w:tab w:val="left" w:pos="2414"/>
        </w:tabs>
        <w:ind w:firstLine="709"/>
        <w:contextualSpacing/>
        <w:jc w:val="both"/>
        <w:rPr>
          <w:rFonts w:ascii="Times New Roman" w:hAnsi="Times New Roman"/>
          <w:sz w:val="28"/>
          <w:szCs w:val="28"/>
        </w:rPr>
      </w:pPr>
      <w:r w:rsidRPr="00D040EC">
        <w:rPr>
          <w:rFonts w:ascii="Times New Roman" w:hAnsi="Times New Roman"/>
          <w:sz w:val="28"/>
          <w:szCs w:val="28"/>
        </w:rPr>
        <w:tab/>
      </w:r>
    </w:p>
    <w:p w:rsidR="00D040EC" w:rsidRPr="00D040EC" w:rsidRDefault="00D040EC" w:rsidP="00D040EC">
      <w:pPr>
        <w:tabs>
          <w:tab w:val="left" w:pos="567"/>
        </w:tabs>
        <w:ind w:firstLine="709"/>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34" type="#_x0000_t75" style="width:28.45pt;height:24.3pt" filled="t">
            <v:fill color2="black"/>
            <v:imagedata r:id="rId22" o:title=""/>
          </v:shape>
        </w:pict>
      </w:r>
      <w:r w:rsidRPr="00D040EC">
        <w:rPr>
          <w:rFonts w:ascii="Times New Roman" w:hAnsi="Times New Roman"/>
          <w:sz w:val="28"/>
          <w:szCs w:val="28"/>
        </w:rPr>
        <w:t xml:space="preserve"> – расчетная численность основных работников, определяемая </w:t>
      </w:r>
      <w:r w:rsidRPr="00D040EC">
        <w:rPr>
          <w:rFonts w:ascii="Times New Roman" w:hAnsi="Times New Roman"/>
          <w:sz w:val="28"/>
          <w:szCs w:val="28"/>
        </w:rPr>
        <w:br/>
        <w:t xml:space="preserve">в соответствии с </w:t>
      </w:r>
      <w:hyperlink r:id="rId23" w:history="1">
        <w:r w:rsidRPr="00D040EC">
          <w:rPr>
            <w:rStyle w:val="af2"/>
            <w:rFonts w:ascii="Times New Roman" w:hAnsi="Times New Roman"/>
          </w:rPr>
          <w:t>пунктами 1.9</w:t>
        </w:r>
      </w:hyperlink>
      <w:r w:rsidRPr="00D040EC">
        <w:rPr>
          <w:rFonts w:ascii="Times New Roman" w:hAnsi="Times New Roman"/>
          <w:sz w:val="28"/>
          <w:szCs w:val="28"/>
        </w:rPr>
        <w:t xml:space="preserve"> – </w:t>
      </w:r>
      <w:hyperlink r:id="rId24" w:history="1">
        <w:r w:rsidRPr="00D040EC">
          <w:rPr>
            <w:rStyle w:val="af2"/>
            <w:rFonts w:ascii="Times New Roman" w:hAnsi="Times New Roman"/>
          </w:rPr>
          <w:t>1.11</w:t>
        </w:r>
      </w:hyperlink>
      <w:r w:rsidRPr="00D040EC">
        <w:rPr>
          <w:rFonts w:ascii="Times New Roman" w:hAnsi="Times New Roman"/>
        </w:rPr>
        <w:t xml:space="preserve"> </w:t>
      </w:r>
      <w:r w:rsidRPr="00D040EC">
        <w:rPr>
          <w:rFonts w:ascii="Times New Roman" w:hAnsi="Times New Roman"/>
          <w:sz w:val="28"/>
          <w:szCs w:val="28"/>
        </w:rPr>
        <w:t>раздела 1 Правил.»;</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2.7.</w:t>
      </w:r>
      <w:r w:rsidRPr="00D040EC">
        <w:rPr>
          <w:rFonts w:ascii="Times New Roman" w:hAnsi="Times New Roman"/>
          <w:sz w:val="28"/>
          <w:szCs w:val="28"/>
        </w:rPr>
        <w:t xml:space="preserve"> Пункт </w:t>
      </w:r>
      <w:r w:rsidR="00F10844">
        <w:rPr>
          <w:rFonts w:ascii="Times New Roman" w:hAnsi="Times New Roman"/>
          <w:sz w:val="28"/>
          <w:szCs w:val="28"/>
        </w:rPr>
        <w:t>2.4.2</w:t>
      </w:r>
      <w:r w:rsidRPr="00D040EC">
        <w:rPr>
          <w:rFonts w:ascii="Times New Roman" w:hAnsi="Times New Roman"/>
          <w:sz w:val="28"/>
          <w:szCs w:val="28"/>
        </w:rPr>
        <w:t xml:space="preserve"> изложить в редакции:</w:t>
      </w:r>
    </w:p>
    <w:p w:rsidR="00D040EC" w:rsidRPr="00D040EC" w:rsidRDefault="00D040EC" w:rsidP="00D040EC">
      <w:pPr>
        <w:tabs>
          <w:tab w:val="left" w:pos="567"/>
        </w:tabs>
        <w:ind w:firstLine="709"/>
        <w:jc w:val="both"/>
        <w:rPr>
          <w:rFonts w:ascii="Times New Roman" w:hAnsi="Times New Roman"/>
          <w:sz w:val="28"/>
          <w:szCs w:val="28"/>
        </w:rPr>
      </w:pPr>
      <w:r w:rsidRPr="00D040EC">
        <w:rPr>
          <w:rFonts w:ascii="Times New Roman" w:hAnsi="Times New Roman"/>
          <w:sz w:val="28"/>
          <w:szCs w:val="28"/>
        </w:rPr>
        <w:t xml:space="preserve"> «2</w:t>
      </w:r>
      <w:r w:rsidR="00F10844">
        <w:rPr>
          <w:rFonts w:ascii="Times New Roman" w:hAnsi="Times New Roman"/>
          <w:sz w:val="28"/>
          <w:szCs w:val="28"/>
        </w:rPr>
        <w:t>.4</w:t>
      </w:r>
      <w:r w:rsidRPr="00D040EC">
        <w:rPr>
          <w:rFonts w:ascii="Times New Roman" w:hAnsi="Times New Roman"/>
          <w:sz w:val="28"/>
          <w:szCs w:val="28"/>
        </w:rPr>
        <w:t>.</w:t>
      </w:r>
      <w:r w:rsidR="00F10844">
        <w:rPr>
          <w:rFonts w:ascii="Times New Roman" w:hAnsi="Times New Roman"/>
          <w:sz w:val="28"/>
          <w:szCs w:val="28"/>
        </w:rPr>
        <w:t>2</w:t>
      </w:r>
      <w:r w:rsidRPr="00D040EC">
        <w:rPr>
          <w:rFonts w:ascii="Times New Roman" w:hAnsi="Times New Roman"/>
          <w:sz w:val="28"/>
          <w:szCs w:val="28"/>
        </w:rPr>
        <w:t xml:space="preserve"> Затраты на приобретение принтеров, многофункциональных устройств и копировальных аппаратов и иной оргтехники (</w:t>
      </w:r>
      <w:r w:rsidRPr="00D040EC">
        <w:rPr>
          <w:rFonts w:ascii="Times New Roman" w:hAnsi="Times New Roman"/>
        </w:rPr>
        <w:pict>
          <v:shape id="_x0000_i1035" type="#_x0000_t75" style="width:24.3pt;height:24.3pt" filled="t">
            <v:fill color2="black"/>
            <v:imagedata r:id="rId25" o:title=""/>
          </v:shape>
        </w:pict>
      </w:r>
      <w:r w:rsidRPr="00D040EC">
        <w:rPr>
          <w:rFonts w:ascii="Times New Roman" w:hAnsi="Times New Roman"/>
          <w:sz w:val="28"/>
          <w:szCs w:val="28"/>
        </w:rPr>
        <w:t>) определяются по формуле:</w:t>
      </w:r>
    </w:p>
    <w:p w:rsidR="00D040EC" w:rsidRPr="00D040EC" w:rsidRDefault="00D040EC" w:rsidP="00D040EC">
      <w:pPr>
        <w:tabs>
          <w:tab w:val="left" w:pos="567"/>
        </w:tabs>
        <w:ind w:firstLine="709"/>
        <w:jc w:val="center"/>
        <w:rPr>
          <w:rFonts w:ascii="Times New Roman" w:hAnsi="Times New Roman"/>
        </w:rPr>
      </w:pPr>
    </w:p>
    <w:p w:rsidR="00D040EC" w:rsidRPr="00D040EC" w:rsidRDefault="00D040EC" w:rsidP="00D040EC">
      <w:pPr>
        <w:tabs>
          <w:tab w:val="left" w:pos="567"/>
        </w:tabs>
        <w:ind w:firstLine="709"/>
        <w:jc w:val="center"/>
        <w:rPr>
          <w:rFonts w:ascii="Times New Roman" w:hAnsi="Times New Roman"/>
          <w:sz w:val="28"/>
          <w:szCs w:val="28"/>
        </w:rPr>
      </w:pPr>
      <w:r w:rsidRPr="00D040EC">
        <w:rPr>
          <w:rFonts w:ascii="Times New Roman" w:hAnsi="Times New Roman"/>
          <w:position w:val="-28"/>
        </w:rPr>
        <w:object w:dxaOrig="2079" w:dyaOrig="680">
          <v:shape id="_x0000_i1036" type="#_x0000_t75" style="width:146.5pt;height:47.7pt" o:ole="">
            <v:imagedata r:id="rId26" o:title=""/>
          </v:shape>
          <o:OLEObject Type="Embed" ProgID="Equation.3" ShapeID="_x0000_i1036" DrawAspect="Content" ObjectID="_1814031215" r:id="rId27"/>
        </w:object>
      </w:r>
      <w:r w:rsidRPr="00D040EC">
        <w:rPr>
          <w:rFonts w:ascii="Times New Roman" w:hAnsi="Times New Roman"/>
          <w:sz w:val="28"/>
          <w:szCs w:val="28"/>
        </w:rPr>
        <w:t>,</w:t>
      </w:r>
    </w:p>
    <w:p w:rsidR="00D040EC" w:rsidRPr="00D040EC" w:rsidRDefault="00D040EC" w:rsidP="00D040EC">
      <w:pPr>
        <w:tabs>
          <w:tab w:val="left" w:pos="567"/>
        </w:tabs>
        <w:ind w:firstLine="709"/>
        <w:jc w:val="center"/>
        <w:rPr>
          <w:rFonts w:ascii="Times New Roman" w:hAnsi="Times New Roman"/>
          <w:sz w:val="28"/>
          <w:szCs w:val="28"/>
        </w:rPr>
      </w:pP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sz w:val="28"/>
          <w:szCs w:val="28"/>
          <w:lang w:val="en-US"/>
        </w:rPr>
        <w:t>Qi</w:t>
      </w:r>
      <w:r w:rsidRPr="00D040EC">
        <w:rPr>
          <w:rFonts w:ascii="Times New Roman" w:hAnsi="Times New Roman"/>
          <w:sz w:val="28"/>
          <w:szCs w:val="28"/>
        </w:rPr>
        <w:t xml:space="preserve"> пм – количество принтеров, многофункциональных устройств, копировальных аппаратов и иной оргтехники по i-й должности в соответствии с нормативами государственных органов;</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37" type="#_x0000_t75" style="width:30.15pt;height:24.3pt" filled="t">
            <v:fill color2="black"/>
            <v:imagedata r:id="rId28" o:title=""/>
          </v:shape>
        </w:pict>
      </w:r>
      <w:r w:rsidRPr="00D040EC">
        <w:rPr>
          <w:rFonts w:ascii="Times New Roman" w:hAnsi="Times New Roman"/>
          <w:sz w:val="28"/>
          <w:szCs w:val="28"/>
        </w:rPr>
        <w:t xml:space="preserve"> – цена одного i-го типа принтера, многофункционального устройства и копировального аппарата и иной оргтехники в соответствии с нормативами государственных органов.»;</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2.8.</w:t>
      </w:r>
      <w:r w:rsidRPr="00D040EC">
        <w:rPr>
          <w:rFonts w:ascii="Times New Roman" w:hAnsi="Times New Roman"/>
          <w:sz w:val="28"/>
          <w:szCs w:val="28"/>
        </w:rPr>
        <w:t xml:space="preserve"> В пункте </w:t>
      </w:r>
      <w:r w:rsidR="00F10844">
        <w:rPr>
          <w:rFonts w:ascii="Times New Roman" w:hAnsi="Times New Roman"/>
          <w:sz w:val="28"/>
          <w:szCs w:val="28"/>
        </w:rPr>
        <w:t>2.4.4</w:t>
      </w:r>
      <w:r w:rsidRPr="00D040EC">
        <w:rPr>
          <w:rFonts w:ascii="Times New Roman" w:hAnsi="Times New Roman"/>
          <w:sz w:val="28"/>
          <w:szCs w:val="28"/>
        </w:rPr>
        <w:t xml:space="preserve"> в абзаце </w:t>
      </w:r>
      <w:r w:rsidR="00F10844">
        <w:rPr>
          <w:rFonts w:ascii="Times New Roman" w:hAnsi="Times New Roman"/>
          <w:sz w:val="28"/>
          <w:szCs w:val="28"/>
        </w:rPr>
        <w:t>второ</w:t>
      </w:r>
      <w:r w:rsidRPr="00D040EC">
        <w:rPr>
          <w:rFonts w:ascii="Times New Roman" w:hAnsi="Times New Roman"/>
          <w:sz w:val="28"/>
          <w:szCs w:val="28"/>
        </w:rPr>
        <w:t>м слова «планируемое к приобретению» исключить;</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2.9.</w:t>
      </w:r>
      <w:r w:rsidRPr="00D040EC">
        <w:rPr>
          <w:rFonts w:ascii="Times New Roman" w:hAnsi="Times New Roman"/>
          <w:sz w:val="28"/>
          <w:szCs w:val="28"/>
        </w:rPr>
        <w:t xml:space="preserve"> В пункте </w:t>
      </w:r>
      <w:r w:rsidR="00F10844">
        <w:rPr>
          <w:rFonts w:ascii="Times New Roman" w:hAnsi="Times New Roman"/>
          <w:sz w:val="28"/>
          <w:szCs w:val="28"/>
        </w:rPr>
        <w:t>2.4.5</w:t>
      </w:r>
      <w:r w:rsidRPr="00D040EC">
        <w:rPr>
          <w:rFonts w:ascii="Times New Roman" w:hAnsi="Times New Roman"/>
          <w:sz w:val="28"/>
          <w:szCs w:val="28"/>
        </w:rPr>
        <w:t xml:space="preserve"> в абзаце </w:t>
      </w:r>
      <w:r w:rsidR="00F10844" w:rsidRPr="00D040EC">
        <w:rPr>
          <w:rFonts w:ascii="Times New Roman" w:hAnsi="Times New Roman"/>
          <w:sz w:val="28"/>
          <w:szCs w:val="28"/>
        </w:rPr>
        <w:t>третьем</w:t>
      </w:r>
      <w:r w:rsidRPr="00D040EC">
        <w:rPr>
          <w:rFonts w:ascii="Times New Roman" w:hAnsi="Times New Roman"/>
          <w:sz w:val="28"/>
          <w:szCs w:val="28"/>
        </w:rPr>
        <w:t xml:space="preserve"> слова «планируемое к приобретению» исключить;</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2.10.</w:t>
      </w:r>
      <w:r w:rsidRPr="00D040EC">
        <w:rPr>
          <w:rFonts w:ascii="Times New Roman" w:hAnsi="Times New Roman"/>
          <w:sz w:val="28"/>
          <w:szCs w:val="28"/>
        </w:rPr>
        <w:t xml:space="preserve"> В пункте </w:t>
      </w:r>
      <w:r w:rsidR="00F10844">
        <w:rPr>
          <w:rFonts w:ascii="Times New Roman" w:hAnsi="Times New Roman"/>
          <w:sz w:val="28"/>
          <w:szCs w:val="28"/>
        </w:rPr>
        <w:t>2.6.1</w:t>
      </w:r>
      <w:r w:rsidRPr="00D040EC">
        <w:rPr>
          <w:rFonts w:ascii="Times New Roman" w:hAnsi="Times New Roman"/>
          <w:sz w:val="28"/>
          <w:szCs w:val="28"/>
        </w:rPr>
        <w:t xml:space="preserve"> в абзаце </w:t>
      </w:r>
      <w:r w:rsidR="00F10844">
        <w:rPr>
          <w:rFonts w:ascii="Times New Roman" w:hAnsi="Times New Roman"/>
          <w:sz w:val="28"/>
          <w:szCs w:val="28"/>
        </w:rPr>
        <w:t>второ</w:t>
      </w:r>
      <w:r w:rsidR="00F10844" w:rsidRPr="00D040EC">
        <w:rPr>
          <w:rFonts w:ascii="Times New Roman" w:hAnsi="Times New Roman"/>
          <w:sz w:val="28"/>
          <w:szCs w:val="28"/>
        </w:rPr>
        <w:t>м</w:t>
      </w:r>
      <w:r w:rsidRPr="00D040EC">
        <w:rPr>
          <w:rFonts w:ascii="Times New Roman" w:hAnsi="Times New Roman"/>
          <w:sz w:val="28"/>
          <w:szCs w:val="28"/>
        </w:rPr>
        <w:t xml:space="preserve"> слова «планируемое к приобретению» исключить;</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2.11.</w:t>
      </w:r>
      <w:r w:rsidRPr="00D040EC">
        <w:rPr>
          <w:rFonts w:ascii="Times New Roman" w:hAnsi="Times New Roman"/>
          <w:sz w:val="28"/>
          <w:szCs w:val="28"/>
        </w:rPr>
        <w:t xml:space="preserve"> В пункте </w:t>
      </w:r>
      <w:r w:rsidR="00F10844">
        <w:rPr>
          <w:rFonts w:ascii="Times New Roman" w:hAnsi="Times New Roman"/>
          <w:sz w:val="28"/>
          <w:szCs w:val="28"/>
        </w:rPr>
        <w:t>2.6.2</w:t>
      </w:r>
      <w:r w:rsidRPr="00D040EC">
        <w:rPr>
          <w:rFonts w:ascii="Times New Roman" w:hAnsi="Times New Roman"/>
          <w:sz w:val="28"/>
          <w:szCs w:val="28"/>
        </w:rPr>
        <w:t xml:space="preserve"> в абзаце </w:t>
      </w:r>
      <w:r w:rsidR="00F10844">
        <w:rPr>
          <w:rFonts w:ascii="Times New Roman" w:hAnsi="Times New Roman"/>
          <w:sz w:val="28"/>
          <w:szCs w:val="28"/>
        </w:rPr>
        <w:t>второ</w:t>
      </w:r>
      <w:r w:rsidR="00F10844" w:rsidRPr="00D040EC">
        <w:rPr>
          <w:rFonts w:ascii="Times New Roman" w:hAnsi="Times New Roman"/>
          <w:sz w:val="28"/>
          <w:szCs w:val="28"/>
        </w:rPr>
        <w:t>м</w:t>
      </w:r>
      <w:r w:rsidRPr="00D040EC">
        <w:rPr>
          <w:rFonts w:ascii="Times New Roman" w:hAnsi="Times New Roman"/>
          <w:sz w:val="28"/>
          <w:szCs w:val="28"/>
        </w:rPr>
        <w:t xml:space="preserve"> слова «планируемое к приобретению» исключить;</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2.12.</w:t>
      </w:r>
      <w:r w:rsidRPr="00D040EC">
        <w:rPr>
          <w:rFonts w:ascii="Times New Roman" w:hAnsi="Times New Roman"/>
          <w:sz w:val="28"/>
          <w:szCs w:val="28"/>
        </w:rPr>
        <w:t xml:space="preserve"> В пункте </w:t>
      </w:r>
      <w:r w:rsidR="00F10844">
        <w:rPr>
          <w:rFonts w:ascii="Times New Roman" w:hAnsi="Times New Roman"/>
          <w:sz w:val="28"/>
          <w:szCs w:val="28"/>
        </w:rPr>
        <w:t>2.6.3</w:t>
      </w:r>
      <w:r w:rsidRPr="00D040EC">
        <w:rPr>
          <w:rFonts w:ascii="Times New Roman" w:hAnsi="Times New Roman"/>
          <w:sz w:val="28"/>
          <w:szCs w:val="28"/>
        </w:rPr>
        <w:t xml:space="preserve"> в абзаце </w:t>
      </w:r>
      <w:r w:rsidR="00F10844">
        <w:rPr>
          <w:rFonts w:ascii="Times New Roman" w:hAnsi="Times New Roman"/>
          <w:sz w:val="28"/>
          <w:szCs w:val="28"/>
        </w:rPr>
        <w:t>второ</w:t>
      </w:r>
      <w:r w:rsidR="00F10844" w:rsidRPr="00D040EC">
        <w:rPr>
          <w:rFonts w:ascii="Times New Roman" w:hAnsi="Times New Roman"/>
          <w:sz w:val="28"/>
          <w:szCs w:val="28"/>
        </w:rPr>
        <w:t>м</w:t>
      </w:r>
      <w:r w:rsidRPr="00D040EC">
        <w:rPr>
          <w:rFonts w:ascii="Times New Roman" w:hAnsi="Times New Roman"/>
          <w:sz w:val="28"/>
          <w:szCs w:val="28"/>
        </w:rPr>
        <w:t xml:space="preserve"> слова «планируемое к приобретению» исключить;</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2.13.</w:t>
      </w:r>
      <w:r w:rsidRPr="00D040EC">
        <w:rPr>
          <w:rFonts w:ascii="Times New Roman" w:hAnsi="Times New Roman"/>
          <w:sz w:val="28"/>
          <w:szCs w:val="28"/>
        </w:rPr>
        <w:t xml:space="preserve"> Пункт </w:t>
      </w:r>
      <w:r w:rsidR="00F10844">
        <w:rPr>
          <w:rFonts w:ascii="Times New Roman" w:hAnsi="Times New Roman"/>
          <w:sz w:val="28"/>
          <w:szCs w:val="28"/>
        </w:rPr>
        <w:t>2.6.4</w:t>
      </w:r>
      <w:r w:rsidRPr="00D040EC">
        <w:rPr>
          <w:rFonts w:ascii="Times New Roman" w:hAnsi="Times New Roman"/>
          <w:sz w:val="28"/>
          <w:szCs w:val="28"/>
        </w:rPr>
        <w:t xml:space="preserve"> изложить в редакции: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 «</w:t>
      </w:r>
      <w:r w:rsidR="00F10844">
        <w:rPr>
          <w:rFonts w:ascii="Times New Roman" w:hAnsi="Times New Roman"/>
          <w:sz w:val="28"/>
          <w:szCs w:val="28"/>
        </w:rPr>
        <w:t>2.6</w:t>
      </w:r>
      <w:r w:rsidRPr="00D040EC">
        <w:rPr>
          <w:rFonts w:ascii="Times New Roman" w:hAnsi="Times New Roman"/>
          <w:sz w:val="28"/>
          <w:szCs w:val="28"/>
        </w:rPr>
        <w:t>.</w:t>
      </w:r>
      <w:r w:rsidR="00F10844">
        <w:rPr>
          <w:rFonts w:ascii="Times New Roman" w:hAnsi="Times New Roman"/>
          <w:sz w:val="28"/>
          <w:szCs w:val="28"/>
        </w:rPr>
        <w:t>4</w:t>
      </w:r>
      <w:r w:rsidRPr="00D040EC">
        <w:rPr>
          <w:rFonts w:ascii="Times New Roman" w:hAnsi="Times New Roman"/>
          <w:sz w:val="28"/>
          <w:szCs w:val="28"/>
        </w:rPr>
        <w:t xml:space="preserve"> Затраты на приобретение носителей информации, в том числе съемных электронных носителей информации (</w:t>
      </w:r>
      <w:r w:rsidRPr="00D040EC">
        <w:rPr>
          <w:rFonts w:ascii="Times New Roman" w:hAnsi="Times New Roman"/>
        </w:rPr>
        <w:pict>
          <v:shape id="_x0000_i1038" type="#_x0000_t75" style="width:24.3pt;height:24.3pt" filled="t">
            <v:fill color2="black"/>
            <v:imagedata r:id="rId29" o:title=""/>
          </v:shape>
        </w:pict>
      </w:r>
      <w:r w:rsidRPr="00D040EC">
        <w:rPr>
          <w:rFonts w:ascii="Times New Roman" w:hAnsi="Times New Roman"/>
          <w:sz w:val="28"/>
          <w:szCs w:val="28"/>
        </w:rPr>
        <w:t>), определяются по формуле:</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contextualSpacing/>
        <w:jc w:val="center"/>
        <w:rPr>
          <w:rFonts w:ascii="Times New Roman" w:hAnsi="Times New Roman"/>
          <w:sz w:val="28"/>
          <w:szCs w:val="28"/>
        </w:rPr>
      </w:pPr>
      <w:r w:rsidRPr="00D040EC">
        <w:rPr>
          <w:rFonts w:ascii="Times New Roman" w:hAnsi="Times New Roman"/>
          <w:position w:val="-28"/>
        </w:rPr>
        <w:object w:dxaOrig="2079" w:dyaOrig="680">
          <v:shape id="_x0000_i1039" type="#_x0000_t75" style="width:142.35pt;height:46.05pt" o:ole="">
            <v:imagedata r:id="rId30" o:title=""/>
          </v:shape>
          <o:OLEObject Type="Embed" ProgID="Equation.3" ShapeID="_x0000_i1039" DrawAspect="Content" ObjectID="_1814031216" r:id="rId31"/>
        </w:object>
      </w:r>
      <w:r w:rsidRPr="00D040EC">
        <w:rPr>
          <w:rFonts w:ascii="Times New Roman" w:hAnsi="Times New Roman"/>
          <w:sz w:val="28"/>
          <w:szCs w:val="28"/>
        </w:rPr>
        <w:t>,</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40" type="#_x0000_t75" style="width:35.15pt;height:24.3pt" filled="t">
            <v:fill color2="black"/>
            <v:imagedata r:id="rId32" o:title=""/>
          </v:shape>
        </w:pict>
      </w:r>
      <w:r w:rsidRPr="00D040EC">
        <w:rPr>
          <w:rFonts w:ascii="Times New Roman" w:hAnsi="Times New Roman"/>
          <w:sz w:val="28"/>
          <w:szCs w:val="28"/>
        </w:rPr>
        <w:t xml:space="preserve"> – количество носителей информации по i-й должности в соответствии с нормативами государственных органов;</w:t>
      </w:r>
    </w:p>
    <w:p w:rsidR="00D040EC" w:rsidRPr="00D040EC" w:rsidRDefault="00D040EC" w:rsidP="00F10844">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41" type="#_x0000_t75" style="width:30.15pt;height:24.3pt" filled="t">
            <v:fill color2="black"/>
            <v:imagedata r:id="rId33" o:title=""/>
          </v:shape>
        </w:pict>
      </w:r>
      <w:r w:rsidRPr="00D040EC">
        <w:rPr>
          <w:rFonts w:ascii="Times New Roman" w:hAnsi="Times New Roman"/>
          <w:sz w:val="28"/>
          <w:szCs w:val="28"/>
        </w:rPr>
        <w:t xml:space="preserve"> – цена одной единицы носителя информации по i-й должности в соответствии с нормативами государственных органов.»;</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2.14.</w:t>
      </w:r>
      <w:r w:rsidRPr="00D040EC">
        <w:rPr>
          <w:rFonts w:ascii="Times New Roman" w:hAnsi="Times New Roman"/>
          <w:sz w:val="28"/>
          <w:szCs w:val="28"/>
        </w:rPr>
        <w:t xml:space="preserve"> Пункт </w:t>
      </w:r>
      <w:r w:rsidR="00806828">
        <w:rPr>
          <w:rFonts w:ascii="Times New Roman" w:hAnsi="Times New Roman"/>
          <w:sz w:val="28"/>
          <w:szCs w:val="28"/>
        </w:rPr>
        <w:t>2.6.5.1</w:t>
      </w:r>
      <w:r w:rsidRPr="00D040EC">
        <w:rPr>
          <w:rFonts w:ascii="Times New Roman" w:hAnsi="Times New Roman"/>
          <w:sz w:val="28"/>
          <w:szCs w:val="28"/>
        </w:rPr>
        <w:t xml:space="preserve"> изложить в редакции: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w:t>
      </w:r>
      <w:r w:rsidR="00806828">
        <w:rPr>
          <w:rFonts w:ascii="Times New Roman" w:hAnsi="Times New Roman"/>
          <w:sz w:val="28"/>
          <w:szCs w:val="28"/>
        </w:rPr>
        <w:t>2.6.5</w:t>
      </w:r>
      <w:r w:rsidRPr="00D040EC">
        <w:rPr>
          <w:rFonts w:ascii="Times New Roman" w:hAnsi="Times New Roman"/>
          <w:sz w:val="28"/>
          <w:szCs w:val="28"/>
        </w:rPr>
        <w:t>.</w:t>
      </w:r>
      <w:r w:rsidR="00806828">
        <w:rPr>
          <w:rFonts w:ascii="Times New Roman" w:hAnsi="Times New Roman"/>
          <w:sz w:val="28"/>
          <w:szCs w:val="28"/>
        </w:rPr>
        <w:t>1</w:t>
      </w:r>
      <w:r w:rsidRPr="00D040EC">
        <w:rPr>
          <w:rFonts w:ascii="Times New Roman" w:hAnsi="Times New Roman"/>
          <w:sz w:val="28"/>
          <w:szCs w:val="28"/>
        </w:rPr>
        <w:t xml:space="preserve"> Затраты на приобретение расходных материалов для принтеров, многофункциональных устройств и копировальных аппаратов и иной оргтехники (</w:t>
      </w:r>
      <w:r w:rsidRPr="00D040EC">
        <w:rPr>
          <w:rFonts w:ascii="Times New Roman" w:hAnsi="Times New Roman"/>
        </w:rPr>
        <w:pict>
          <v:shape id="_x0000_i1042" type="#_x0000_t75" style="width:24.3pt;height:26.8pt" filled="t">
            <v:fill color2="black"/>
            <v:imagedata r:id="rId34" o:title=""/>
          </v:shape>
        </w:pict>
      </w:r>
      <w:r w:rsidRPr="00D040EC">
        <w:rPr>
          <w:rFonts w:ascii="Times New Roman" w:hAnsi="Times New Roman"/>
          <w:sz w:val="28"/>
          <w:szCs w:val="28"/>
        </w:rPr>
        <w:t>) определяются по формуле:</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contextualSpacing/>
        <w:jc w:val="center"/>
        <w:rPr>
          <w:rFonts w:ascii="Times New Roman" w:hAnsi="Times New Roman"/>
          <w:sz w:val="28"/>
          <w:szCs w:val="28"/>
        </w:rPr>
      </w:pPr>
      <w:r w:rsidRPr="00D040EC">
        <w:rPr>
          <w:rFonts w:ascii="Times New Roman" w:hAnsi="Times New Roman"/>
        </w:rPr>
        <w:pict>
          <v:shape id="_x0000_i1043" type="#_x0000_t75" style="width:197.6pt;height:46.9pt" filled="t">
            <v:fill color2="black"/>
            <v:imagedata r:id="rId35" o:title=""/>
          </v:shape>
        </w:pict>
      </w:r>
      <w:r w:rsidRPr="00D040EC">
        <w:rPr>
          <w:rFonts w:ascii="Times New Roman" w:hAnsi="Times New Roman"/>
          <w:sz w:val="28"/>
          <w:szCs w:val="28"/>
        </w:rPr>
        <w:t>,</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44" type="#_x0000_t75" style="width:34.35pt;height:26.8pt" filled="t">
            <v:fill color2="black"/>
            <v:imagedata r:id="rId36" o:title=""/>
          </v:shape>
        </w:pict>
      </w:r>
      <w:r w:rsidRPr="00D040EC">
        <w:rPr>
          <w:rFonts w:ascii="Times New Roman" w:hAnsi="Times New Roman"/>
          <w:sz w:val="28"/>
          <w:szCs w:val="28"/>
        </w:rPr>
        <w:t xml:space="preserve"> – фактическое количество принтеров, многофункциональных устройств и копировальных аппаратов и иной оргтехники по i-й должности в соответствии с нормативами государственных органов;</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45" type="#_x0000_t75" style="width:35.15pt;height:26.8pt" filled="t">
            <v:fill color2="black"/>
            <v:imagedata r:id="rId37" o:title=""/>
          </v:shape>
        </w:pict>
      </w:r>
      <w:r w:rsidRPr="00D040EC">
        <w:rPr>
          <w:rFonts w:ascii="Times New Roman" w:hAnsi="Times New Roman"/>
          <w:sz w:val="28"/>
          <w:szCs w:val="28"/>
        </w:rPr>
        <w:t xml:space="preserve"> – норматив потребления расходных материалов для принтеров, многофункциональных устройств и копировальных аппаратов и иной оргтехники по i-й должности  в соответствии с нормативами государственных органов;</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46" type="#_x0000_t75" style="width:31.8pt;height:26.8pt" filled="t">
            <v:fill color2="black"/>
            <v:imagedata r:id="rId38" o:title=""/>
          </v:shape>
        </w:pict>
      </w:r>
      <w:r w:rsidRPr="00D040EC">
        <w:rPr>
          <w:rFonts w:ascii="Times New Roman" w:hAnsi="Times New Roman"/>
          <w:sz w:val="28"/>
          <w:szCs w:val="28"/>
        </w:rPr>
        <w:t xml:space="preserve"> – цена расходного материала для принтеров, многофункциональных устройств и копировальных аппаратов и иной оргтехники по i-й должности  в соответствии с нормативами государственных органов.»;</w:t>
      </w:r>
    </w:p>
    <w:p w:rsidR="00D040EC" w:rsidRPr="00D040EC" w:rsidRDefault="00D040EC" w:rsidP="00D040EC">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2.15.</w:t>
      </w:r>
      <w:r w:rsidRPr="00D040EC">
        <w:rPr>
          <w:rFonts w:ascii="Times New Roman" w:hAnsi="Times New Roman"/>
          <w:sz w:val="28"/>
          <w:szCs w:val="28"/>
        </w:rPr>
        <w:t xml:space="preserve"> Пункт </w:t>
      </w:r>
      <w:r w:rsidR="00806828">
        <w:rPr>
          <w:rFonts w:ascii="Times New Roman" w:hAnsi="Times New Roman"/>
          <w:sz w:val="28"/>
          <w:szCs w:val="28"/>
        </w:rPr>
        <w:t>2.6.5.2</w:t>
      </w:r>
      <w:r w:rsidRPr="00D040EC">
        <w:rPr>
          <w:rFonts w:ascii="Times New Roman" w:hAnsi="Times New Roman"/>
          <w:sz w:val="28"/>
          <w:szCs w:val="28"/>
        </w:rPr>
        <w:t xml:space="preserve"> изложить в редакции: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w:t>
      </w:r>
      <w:r w:rsidR="00806828">
        <w:rPr>
          <w:rFonts w:ascii="Times New Roman" w:hAnsi="Times New Roman"/>
          <w:sz w:val="28"/>
          <w:szCs w:val="28"/>
        </w:rPr>
        <w:t>2.6.</w:t>
      </w:r>
      <w:r w:rsidRPr="00D040EC">
        <w:rPr>
          <w:rFonts w:ascii="Times New Roman" w:hAnsi="Times New Roman"/>
          <w:sz w:val="28"/>
          <w:szCs w:val="28"/>
        </w:rPr>
        <w:t>5.</w:t>
      </w:r>
      <w:r w:rsidR="00806828">
        <w:rPr>
          <w:rFonts w:ascii="Times New Roman" w:hAnsi="Times New Roman"/>
          <w:sz w:val="28"/>
          <w:szCs w:val="28"/>
        </w:rPr>
        <w:t>2</w:t>
      </w:r>
      <w:r w:rsidRPr="00D040EC">
        <w:rPr>
          <w:rFonts w:ascii="Times New Roman" w:hAnsi="Times New Roman"/>
          <w:sz w:val="28"/>
          <w:szCs w:val="28"/>
        </w:rPr>
        <w:t xml:space="preserve"> Затраты на приобретение запасных частей для принтеров, многофункциональных устройств и копировальных аппаратов и иной оргтехники   (</w:t>
      </w:r>
      <w:r w:rsidRPr="00D040EC">
        <w:rPr>
          <w:rFonts w:ascii="Times New Roman" w:hAnsi="Times New Roman"/>
        </w:rPr>
        <w:pict>
          <v:shape id="_x0000_i1047" type="#_x0000_t75" style="width:19.25pt;height:24.3pt" filled="t">
            <v:fill color2="black"/>
            <v:imagedata r:id="rId39" o:title=""/>
          </v:shape>
        </w:pict>
      </w:r>
      <w:r w:rsidRPr="00D040EC">
        <w:rPr>
          <w:rFonts w:ascii="Times New Roman" w:hAnsi="Times New Roman"/>
          <w:sz w:val="28"/>
          <w:szCs w:val="28"/>
        </w:rPr>
        <w:t>) определяются по формуле:</w:t>
      </w:r>
    </w:p>
    <w:p w:rsidR="00D040EC" w:rsidRPr="00D040EC" w:rsidRDefault="00D040EC" w:rsidP="00806828">
      <w:pPr>
        <w:tabs>
          <w:tab w:val="left" w:pos="567"/>
          <w:tab w:val="left" w:pos="3431"/>
        </w:tabs>
        <w:ind w:firstLine="709"/>
        <w:contextualSpacing/>
        <w:jc w:val="both"/>
        <w:rPr>
          <w:rFonts w:ascii="Times New Roman" w:hAnsi="Times New Roman"/>
        </w:rPr>
      </w:pPr>
      <w:r w:rsidRPr="00D040EC">
        <w:rPr>
          <w:rFonts w:ascii="Times New Roman" w:hAnsi="Times New Roman"/>
        </w:rPr>
        <w:tab/>
      </w:r>
    </w:p>
    <w:p w:rsidR="00D040EC" w:rsidRPr="00D040EC" w:rsidRDefault="00D040EC" w:rsidP="00806828">
      <w:pPr>
        <w:tabs>
          <w:tab w:val="left" w:pos="567"/>
        </w:tabs>
        <w:contextualSpacing/>
        <w:jc w:val="center"/>
        <w:rPr>
          <w:rFonts w:ascii="Times New Roman" w:hAnsi="Times New Roman"/>
          <w:sz w:val="28"/>
          <w:szCs w:val="28"/>
        </w:rPr>
      </w:pPr>
      <w:r w:rsidRPr="00D040EC">
        <w:rPr>
          <w:rFonts w:ascii="Times New Roman" w:hAnsi="Times New Roman"/>
          <w:position w:val="-28"/>
        </w:rPr>
        <w:object w:dxaOrig="1980" w:dyaOrig="680">
          <v:shape id="_x0000_i1048" type="#_x0000_t75" style="width:137.3pt;height:46.9pt" o:ole="">
            <v:imagedata r:id="rId40" o:title=""/>
          </v:shape>
          <o:OLEObject Type="Embed" ProgID="Equation.3" ShapeID="_x0000_i1048" DrawAspect="Content" ObjectID="_1814031217" r:id="rId41"/>
        </w:object>
      </w:r>
      <w:r w:rsidRPr="00D040EC">
        <w:rPr>
          <w:rFonts w:ascii="Times New Roman" w:hAnsi="Times New Roman"/>
          <w:sz w:val="28"/>
          <w:szCs w:val="28"/>
        </w:rPr>
        <w:t>,</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49" type="#_x0000_t75" style="width:31.8pt;height:24.3pt" filled="t">
            <v:fill color2="black"/>
            <v:imagedata r:id="rId42" o:title=""/>
          </v:shape>
        </w:pict>
      </w:r>
      <w:r w:rsidRPr="00D040EC">
        <w:rPr>
          <w:rFonts w:ascii="Times New Roman" w:hAnsi="Times New Roman"/>
          <w:sz w:val="28"/>
          <w:szCs w:val="28"/>
        </w:rPr>
        <w:t xml:space="preserve"> – количество i-х запасных частей для принтеров, многофункциональных устройств, копировальных аппаратов и иной оргтехники;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50" type="#_x0000_t75" style="width:30.15pt;height:24.3pt" filled="t">
            <v:fill color2="black"/>
            <v:imagedata r:id="rId43" o:title=""/>
          </v:shape>
        </w:pict>
      </w:r>
      <w:r w:rsidRPr="00D040EC">
        <w:rPr>
          <w:rFonts w:ascii="Times New Roman" w:hAnsi="Times New Roman"/>
          <w:sz w:val="28"/>
          <w:szCs w:val="28"/>
        </w:rPr>
        <w:t xml:space="preserve"> – цена одной единицы i-й запасной части.»;</w:t>
      </w:r>
    </w:p>
    <w:p w:rsidR="00D040EC" w:rsidRPr="00D040EC" w:rsidRDefault="00D040EC" w:rsidP="00806828">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 xml:space="preserve">2.16. В пункте </w:t>
      </w:r>
      <w:r w:rsidR="00806828">
        <w:rPr>
          <w:rFonts w:ascii="Times New Roman" w:hAnsi="Times New Roman"/>
          <w:sz w:val="28"/>
          <w:szCs w:val="28"/>
          <w:shd w:val="clear" w:color="auto" w:fill="FFFFFF"/>
        </w:rPr>
        <w:t>2.6.6</w:t>
      </w:r>
      <w:r w:rsidRPr="00D040EC">
        <w:rPr>
          <w:rFonts w:ascii="Times New Roman" w:hAnsi="Times New Roman"/>
          <w:sz w:val="28"/>
          <w:szCs w:val="28"/>
          <w:shd w:val="clear" w:color="auto" w:fill="FFFFFF"/>
        </w:rPr>
        <w:t xml:space="preserve"> в абзаце</w:t>
      </w:r>
      <w:r w:rsidRPr="00D040EC">
        <w:rPr>
          <w:rFonts w:ascii="Times New Roman" w:hAnsi="Times New Roman"/>
          <w:sz w:val="28"/>
          <w:szCs w:val="28"/>
        </w:rPr>
        <w:t xml:space="preserve"> </w:t>
      </w:r>
      <w:r w:rsidR="00806828">
        <w:rPr>
          <w:rFonts w:ascii="Times New Roman" w:hAnsi="Times New Roman"/>
          <w:sz w:val="28"/>
          <w:szCs w:val="28"/>
        </w:rPr>
        <w:t>второ</w:t>
      </w:r>
      <w:r w:rsidRPr="00D040EC">
        <w:rPr>
          <w:rFonts w:ascii="Times New Roman" w:hAnsi="Times New Roman"/>
          <w:sz w:val="28"/>
          <w:szCs w:val="28"/>
        </w:rPr>
        <w:t>м слова «планируемое к приобретению» исключить;</w:t>
      </w:r>
    </w:p>
    <w:p w:rsidR="00D040EC" w:rsidRPr="00D040EC" w:rsidRDefault="00D040EC" w:rsidP="00806828">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 xml:space="preserve">2.17. В пункте </w:t>
      </w:r>
      <w:r w:rsidR="00806828">
        <w:rPr>
          <w:rFonts w:ascii="Times New Roman" w:hAnsi="Times New Roman"/>
          <w:sz w:val="28"/>
          <w:szCs w:val="28"/>
          <w:shd w:val="clear" w:color="auto" w:fill="FFFFFF"/>
        </w:rPr>
        <w:t>2.6.7</w:t>
      </w:r>
      <w:r w:rsidRPr="00D040EC">
        <w:rPr>
          <w:rFonts w:ascii="Times New Roman" w:hAnsi="Times New Roman"/>
          <w:sz w:val="28"/>
          <w:szCs w:val="28"/>
          <w:shd w:val="clear" w:color="auto" w:fill="FFFFFF"/>
        </w:rPr>
        <w:t xml:space="preserve"> в</w:t>
      </w:r>
      <w:r w:rsidRPr="00D040EC">
        <w:rPr>
          <w:rFonts w:ascii="Times New Roman" w:hAnsi="Times New Roman"/>
          <w:sz w:val="28"/>
          <w:szCs w:val="28"/>
        </w:rPr>
        <w:t xml:space="preserve"> абзаце </w:t>
      </w:r>
      <w:r w:rsidR="00806828">
        <w:rPr>
          <w:rFonts w:ascii="Times New Roman" w:hAnsi="Times New Roman"/>
          <w:sz w:val="28"/>
          <w:szCs w:val="28"/>
        </w:rPr>
        <w:t>второ</w:t>
      </w:r>
      <w:r w:rsidRPr="00D040EC">
        <w:rPr>
          <w:rFonts w:ascii="Times New Roman" w:hAnsi="Times New Roman"/>
          <w:sz w:val="28"/>
          <w:szCs w:val="28"/>
        </w:rPr>
        <w:t>м слова «планируемое к приобретению» исключить;</w:t>
      </w:r>
    </w:p>
    <w:p w:rsidR="00806828" w:rsidRPr="00D040EC" w:rsidRDefault="00D040EC" w:rsidP="00806828">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 xml:space="preserve">2.18. </w:t>
      </w:r>
      <w:r w:rsidR="00806828" w:rsidRPr="00D040EC">
        <w:rPr>
          <w:rFonts w:ascii="Times New Roman" w:hAnsi="Times New Roman"/>
          <w:sz w:val="28"/>
          <w:szCs w:val="28"/>
          <w:shd w:val="clear" w:color="auto" w:fill="FFFFFF"/>
        </w:rPr>
        <w:t>В пункте 6</w:t>
      </w:r>
      <w:r w:rsidR="00806828">
        <w:rPr>
          <w:rFonts w:ascii="Times New Roman" w:hAnsi="Times New Roman"/>
          <w:sz w:val="28"/>
          <w:szCs w:val="28"/>
          <w:shd w:val="clear" w:color="auto" w:fill="FFFFFF"/>
        </w:rPr>
        <w:t>.6.</w:t>
      </w:r>
      <w:r w:rsidR="00806828" w:rsidRPr="00D040EC">
        <w:rPr>
          <w:rFonts w:ascii="Times New Roman" w:hAnsi="Times New Roman"/>
          <w:sz w:val="28"/>
          <w:szCs w:val="28"/>
          <w:shd w:val="clear" w:color="auto" w:fill="FFFFFF"/>
        </w:rPr>
        <w:t>1</w:t>
      </w:r>
      <w:r w:rsidR="00806828">
        <w:rPr>
          <w:rFonts w:ascii="Times New Roman" w:hAnsi="Times New Roman"/>
          <w:sz w:val="28"/>
          <w:szCs w:val="28"/>
          <w:shd w:val="clear" w:color="auto" w:fill="FFFFFF"/>
        </w:rPr>
        <w:t>.3</w:t>
      </w:r>
      <w:r w:rsidR="00806828" w:rsidRPr="00D040EC">
        <w:rPr>
          <w:rFonts w:ascii="Times New Roman" w:hAnsi="Times New Roman"/>
          <w:sz w:val="28"/>
          <w:szCs w:val="28"/>
          <w:shd w:val="clear" w:color="auto" w:fill="FFFFFF"/>
        </w:rPr>
        <w:t xml:space="preserve"> в абзаце</w:t>
      </w:r>
      <w:r w:rsidR="00806828" w:rsidRPr="00D040EC">
        <w:rPr>
          <w:rFonts w:ascii="Times New Roman" w:hAnsi="Times New Roman"/>
          <w:sz w:val="28"/>
          <w:szCs w:val="28"/>
        </w:rPr>
        <w:t xml:space="preserve"> двадцать четвертом слово «реже» заменить словом «более»;</w:t>
      </w:r>
    </w:p>
    <w:p w:rsidR="00806828" w:rsidRDefault="00806828" w:rsidP="00D040EC">
      <w:pPr>
        <w:shd w:val="clear" w:color="auto" w:fill="FFFFFF"/>
        <w:tabs>
          <w:tab w:val="left" w:pos="567"/>
        </w:tabs>
        <w:ind w:firstLine="709"/>
        <w:jc w:val="both"/>
        <w:rPr>
          <w:rFonts w:ascii="Times New Roman" w:hAnsi="Times New Roman"/>
          <w:sz w:val="28"/>
          <w:szCs w:val="28"/>
          <w:shd w:val="clear" w:color="auto" w:fill="FFFFFF"/>
        </w:rPr>
      </w:pPr>
    </w:p>
    <w:p w:rsidR="00806828" w:rsidRPr="00D040EC" w:rsidRDefault="00D040EC" w:rsidP="00806828">
      <w:pPr>
        <w:shd w:val="clear" w:color="auto" w:fill="FFFFFF"/>
        <w:tabs>
          <w:tab w:val="left" w:pos="567"/>
        </w:tabs>
        <w:ind w:firstLine="709"/>
        <w:jc w:val="both"/>
        <w:rPr>
          <w:rFonts w:ascii="Times New Roman" w:hAnsi="Times New Roman"/>
          <w:sz w:val="28"/>
          <w:szCs w:val="28"/>
        </w:rPr>
      </w:pPr>
      <w:r w:rsidRPr="00D040EC">
        <w:rPr>
          <w:rFonts w:ascii="Times New Roman" w:hAnsi="Times New Roman"/>
          <w:sz w:val="28"/>
          <w:szCs w:val="28"/>
          <w:shd w:val="clear" w:color="auto" w:fill="FFFFFF"/>
        </w:rPr>
        <w:t xml:space="preserve">2.19. </w:t>
      </w:r>
      <w:r w:rsidR="00806828" w:rsidRPr="00D040EC">
        <w:rPr>
          <w:rFonts w:ascii="Times New Roman" w:hAnsi="Times New Roman"/>
          <w:sz w:val="28"/>
          <w:szCs w:val="28"/>
        </w:rPr>
        <w:t xml:space="preserve">Пункт </w:t>
      </w:r>
      <w:r w:rsidR="00806828">
        <w:rPr>
          <w:rFonts w:ascii="Times New Roman" w:hAnsi="Times New Roman"/>
          <w:sz w:val="28"/>
          <w:szCs w:val="28"/>
        </w:rPr>
        <w:t>6.6.2</w:t>
      </w:r>
      <w:r w:rsidR="00806828" w:rsidRPr="00D040EC">
        <w:rPr>
          <w:rFonts w:ascii="Times New Roman" w:hAnsi="Times New Roman"/>
          <w:sz w:val="28"/>
          <w:szCs w:val="28"/>
        </w:rPr>
        <w:t xml:space="preserve"> изложить в редакции: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w:t>
      </w:r>
      <w:r w:rsidR="00806828">
        <w:rPr>
          <w:rFonts w:ascii="Times New Roman" w:hAnsi="Times New Roman"/>
          <w:sz w:val="28"/>
          <w:szCs w:val="28"/>
        </w:rPr>
        <w:t>6.6.2</w:t>
      </w:r>
      <w:r w:rsidRPr="00D040EC">
        <w:rPr>
          <w:rFonts w:ascii="Times New Roman" w:hAnsi="Times New Roman"/>
          <w:sz w:val="28"/>
          <w:szCs w:val="28"/>
        </w:rPr>
        <w:t xml:space="preserve"> Затраты на техническое обслуживание и ремонт транспортных средств определяются по формуле:</w:t>
      </w:r>
    </w:p>
    <w:p w:rsidR="00D040EC" w:rsidRPr="00D040EC" w:rsidRDefault="00D040EC" w:rsidP="00806828">
      <w:pPr>
        <w:tabs>
          <w:tab w:val="left" w:pos="567"/>
        </w:tabs>
        <w:ind w:firstLine="709"/>
        <w:contextualSpacing/>
        <w:jc w:val="both"/>
        <w:rPr>
          <w:rFonts w:ascii="Times New Roman" w:hAnsi="Times New Roman"/>
          <w:sz w:val="28"/>
          <w:szCs w:val="28"/>
        </w:rPr>
      </w:pPr>
    </w:p>
    <w:p w:rsidR="00D040EC" w:rsidRPr="00806828" w:rsidRDefault="00EF5477" w:rsidP="00806828">
      <w:pPr>
        <w:tabs>
          <w:tab w:val="left" w:pos="567"/>
        </w:tabs>
        <w:contextualSpacing/>
        <w:jc w:val="center"/>
        <w:rPr>
          <w:rFonts w:ascii="Times New Roman" w:hAnsi="Times New Roman"/>
        </w:rPr>
      </w:pPr>
      <w:r w:rsidRPr="00D040EC">
        <w:rPr>
          <w:rFonts w:ascii="Times New Roman" w:hAnsi="Times New Roman"/>
        </w:rPr>
        <w:pict>
          <v:shape id="_x0000_i1051" type="#_x0000_t75" style="width:210.15pt;height:38.5pt">
            <v:imagedata r:id="rId44" o:title=""/>
          </v:shape>
        </w:pic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sz w:val="36"/>
          <w:szCs w:val="36"/>
          <w:lang w:val="en-US"/>
        </w:rPr>
        <w:t>Q</w:t>
      </w:r>
      <w:r w:rsidRPr="00D040EC">
        <w:rPr>
          <w:rFonts w:ascii="Times New Roman" w:hAnsi="Times New Roman"/>
          <w:sz w:val="36"/>
          <w:szCs w:val="36"/>
          <w:vertAlign w:val="subscript"/>
          <w:lang w:val="en-US"/>
        </w:rPr>
        <w:t>i</w:t>
      </w:r>
      <w:r w:rsidRPr="00D040EC">
        <w:rPr>
          <w:rFonts w:ascii="Times New Roman" w:hAnsi="Times New Roman"/>
          <w:sz w:val="36"/>
          <w:szCs w:val="36"/>
          <w:vertAlign w:val="subscript"/>
        </w:rPr>
        <w:t xml:space="preserve"> тортс</w:t>
      </w:r>
      <w:r w:rsidRPr="00D040EC">
        <w:rPr>
          <w:rFonts w:ascii="Times New Roman" w:hAnsi="Times New Roman"/>
          <w:sz w:val="28"/>
          <w:szCs w:val="28"/>
        </w:rPr>
        <w:t xml:space="preserve">  – количество i-х транспортных средств;</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36"/>
          <w:szCs w:val="36"/>
          <w:lang w:val="en-US"/>
        </w:rPr>
        <w:t>P</w:t>
      </w:r>
      <w:r w:rsidRPr="00D040EC">
        <w:rPr>
          <w:rFonts w:ascii="Times New Roman" w:hAnsi="Times New Roman"/>
          <w:sz w:val="36"/>
          <w:szCs w:val="36"/>
          <w:vertAlign w:val="subscript"/>
          <w:lang w:val="en-US"/>
        </w:rPr>
        <w:t>i</w:t>
      </w:r>
      <w:r w:rsidRPr="00D040EC">
        <w:rPr>
          <w:rFonts w:ascii="Times New Roman" w:hAnsi="Times New Roman"/>
          <w:sz w:val="36"/>
          <w:szCs w:val="36"/>
          <w:vertAlign w:val="subscript"/>
        </w:rPr>
        <w:t xml:space="preserve"> тортс</w:t>
      </w:r>
      <w:r w:rsidRPr="00D040EC">
        <w:rPr>
          <w:rFonts w:ascii="Times New Roman" w:hAnsi="Times New Roman"/>
          <w:sz w:val="28"/>
          <w:szCs w:val="28"/>
          <w:vertAlign w:val="subscript"/>
        </w:rPr>
        <w:t xml:space="preserve">  </w:t>
      </w:r>
      <w:r w:rsidRPr="00D040EC">
        <w:rPr>
          <w:rFonts w:ascii="Times New Roman" w:hAnsi="Times New Roman"/>
          <w:sz w:val="28"/>
          <w:szCs w:val="28"/>
        </w:rPr>
        <w:t>–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D040EC" w:rsidRPr="00D040EC" w:rsidRDefault="00D040EC" w:rsidP="00806828">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2.2</w:t>
      </w:r>
      <w:r w:rsidR="00806828">
        <w:rPr>
          <w:rFonts w:ascii="Times New Roman" w:hAnsi="Times New Roman"/>
          <w:sz w:val="28"/>
          <w:szCs w:val="28"/>
          <w:shd w:val="clear" w:color="auto" w:fill="FFFFFF"/>
        </w:rPr>
        <w:t>0</w:t>
      </w:r>
      <w:r w:rsidRPr="00D040EC">
        <w:rPr>
          <w:rFonts w:ascii="Times New Roman" w:hAnsi="Times New Roman"/>
          <w:sz w:val="28"/>
          <w:szCs w:val="28"/>
          <w:shd w:val="clear" w:color="auto" w:fill="FFFFFF"/>
        </w:rPr>
        <w:t>.</w:t>
      </w:r>
      <w:r w:rsidRPr="00D040EC">
        <w:rPr>
          <w:rFonts w:ascii="Times New Roman" w:hAnsi="Times New Roman"/>
          <w:sz w:val="28"/>
          <w:szCs w:val="28"/>
        </w:rPr>
        <w:t xml:space="preserve"> Пункт </w:t>
      </w:r>
      <w:r w:rsidR="00806828">
        <w:rPr>
          <w:rFonts w:ascii="Times New Roman" w:hAnsi="Times New Roman"/>
          <w:sz w:val="28"/>
          <w:szCs w:val="28"/>
        </w:rPr>
        <w:t>6.7.1</w:t>
      </w:r>
      <w:r w:rsidRPr="00D040EC">
        <w:rPr>
          <w:rFonts w:ascii="Times New Roman" w:hAnsi="Times New Roman"/>
          <w:sz w:val="28"/>
          <w:szCs w:val="28"/>
        </w:rPr>
        <w:t xml:space="preserve"> изложить в редакции: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 «</w:t>
      </w:r>
      <w:r w:rsidR="00806828">
        <w:rPr>
          <w:rFonts w:ascii="Times New Roman" w:hAnsi="Times New Roman"/>
          <w:sz w:val="28"/>
          <w:szCs w:val="28"/>
        </w:rPr>
        <w:t>6.7</w:t>
      </w:r>
      <w:r w:rsidRPr="00D040EC">
        <w:rPr>
          <w:rFonts w:ascii="Times New Roman" w:hAnsi="Times New Roman"/>
          <w:sz w:val="28"/>
          <w:szCs w:val="28"/>
        </w:rPr>
        <w:t>.</w:t>
      </w:r>
      <w:r w:rsidR="00806828">
        <w:rPr>
          <w:rFonts w:ascii="Times New Roman" w:hAnsi="Times New Roman"/>
          <w:sz w:val="28"/>
          <w:szCs w:val="28"/>
        </w:rPr>
        <w:t>1</w:t>
      </w:r>
      <w:r w:rsidRPr="00D040EC">
        <w:rPr>
          <w:rFonts w:ascii="Times New Roman" w:hAnsi="Times New Roman"/>
          <w:sz w:val="28"/>
          <w:szCs w:val="28"/>
        </w:rPr>
        <w:t xml:space="preserve"> Затраты на оплату типографских работ и услуг, включая приобретение периодических печатных изданий (</w:t>
      </w:r>
      <w:r w:rsidRPr="00D040EC">
        <w:rPr>
          <w:rFonts w:ascii="Times New Roman" w:hAnsi="Times New Roman"/>
        </w:rPr>
        <w:pict>
          <v:shape id="_x0000_i1052" type="#_x0000_t75" style="width:20.1pt;height:24.3pt" filled="t">
            <v:fill color2="black"/>
            <v:imagedata r:id="rId45" o:title=""/>
          </v:shape>
        </w:pict>
      </w:r>
      <w:r w:rsidRPr="00D040EC">
        <w:rPr>
          <w:rFonts w:ascii="Times New Roman" w:hAnsi="Times New Roman"/>
          <w:sz w:val="28"/>
          <w:szCs w:val="28"/>
        </w:rPr>
        <w:t xml:space="preserve">), определяются </w:t>
      </w:r>
      <w:r w:rsidRPr="00D040EC">
        <w:rPr>
          <w:rFonts w:ascii="Times New Roman" w:hAnsi="Times New Roman"/>
          <w:sz w:val="28"/>
          <w:szCs w:val="28"/>
        </w:rPr>
        <w:br/>
        <w:t>по формуле:</w:t>
      </w:r>
    </w:p>
    <w:p w:rsidR="00D040EC" w:rsidRPr="00D040EC" w:rsidRDefault="00D040EC" w:rsidP="00806828">
      <w:pPr>
        <w:tabs>
          <w:tab w:val="left" w:pos="567"/>
          <w:tab w:val="left" w:pos="3765"/>
        </w:tabs>
        <w:ind w:firstLine="709"/>
        <w:contextualSpacing/>
        <w:jc w:val="both"/>
        <w:rPr>
          <w:rFonts w:ascii="Times New Roman" w:hAnsi="Times New Roman"/>
        </w:rPr>
      </w:pPr>
      <w:r w:rsidRPr="00D040EC">
        <w:rPr>
          <w:rFonts w:ascii="Times New Roman" w:hAnsi="Times New Roman"/>
        </w:rPr>
        <w:tab/>
      </w:r>
    </w:p>
    <w:p w:rsidR="00D040EC" w:rsidRPr="00D040EC" w:rsidRDefault="00D040EC" w:rsidP="00806828">
      <w:pPr>
        <w:tabs>
          <w:tab w:val="left" w:pos="567"/>
        </w:tabs>
        <w:contextualSpacing/>
        <w:jc w:val="center"/>
        <w:rPr>
          <w:rFonts w:ascii="Times New Roman" w:hAnsi="Times New Roman"/>
          <w:sz w:val="48"/>
          <w:szCs w:val="48"/>
        </w:rPr>
      </w:pPr>
      <w:r w:rsidRPr="00D040EC">
        <w:rPr>
          <w:rFonts w:ascii="Times New Roman" w:hAnsi="Times New Roman"/>
          <w:sz w:val="48"/>
          <w:szCs w:val="48"/>
        </w:rPr>
        <w:t>З</w:t>
      </w:r>
      <w:r w:rsidRPr="00D040EC">
        <w:rPr>
          <w:rFonts w:ascii="Times New Roman" w:hAnsi="Times New Roman"/>
          <w:sz w:val="48"/>
          <w:szCs w:val="48"/>
          <w:vertAlign w:val="subscript"/>
        </w:rPr>
        <w:t>т</w:t>
      </w:r>
      <w:r w:rsidRPr="00D040EC">
        <w:rPr>
          <w:rFonts w:ascii="Times New Roman" w:hAnsi="Times New Roman"/>
          <w:sz w:val="48"/>
          <w:szCs w:val="48"/>
        </w:rPr>
        <w:t>=З</w:t>
      </w:r>
      <w:r w:rsidRPr="00D040EC">
        <w:rPr>
          <w:rFonts w:ascii="Times New Roman" w:hAnsi="Times New Roman"/>
          <w:sz w:val="48"/>
          <w:szCs w:val="48"/>
          <w:vertAlign w:val="subscript"/>
        </w:rPr>
        <w:t>жбо</w:t>
      </w:r>
      <w:r w:rsidRPr="00D040EC">
        <w:rPr>
          <w:rFonts w:ascii="Times New Roman" w:hAnsi="Times New Roman"/>
          <w:sz w:val="48"/>
          <w:szCs w:val="48"/>
        </w:rPr>
        <w:t>+З</w:t>
      </w:r>
      <w:r w:rsidRPr="00D040EC">
        <w:rPr>
          <w:rFonts w:ascii="Times New Roman" w:hAnsi="Times New Roman"/>
          <w:sz w:val="48"/>
          <w:szCs w:val="48"/>
          <w:vertAlign w:val="subscript"/>
        </w:rPr>
        <w:t>иу</w:t>
      </w:r>
      <w:r w:rsidRPr="00D040EC">
        <w:rPr>
          <w:rFonts w:ascii="Times New Roman" w:hAnsi="Times New Roman"/>
          <w:sz w:val="48"/>
          <w:szCs w:val="48"/>
        </w:rPr>
        <w:t>,</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sz w:val="36"/>
          <w:szCs w:val="36"/>
        </w:rPr>
        <w:t>З</w:t>
      </w:r>
      <w:r w:rsidRPr="00D040EC">
        <w:rPr>
          <w:rFonts w:ascii="Times New Roman" w:hAnsi="Times New Roman"/>
          <w:sz w:val="36"/>
          <w:szCs w:val="36"/>
          <w:vertAlign w:val="subscript"/>
        </w:rPr>
        <w:t>жбо</w:t>
      </w:r>
      <w:r w:rsidRPr="00D040EC">
        <w:rPr>
          <w:rFonts w:ascii="Times New Roman" w:hAnsi="Times New Roman"/>
          <w:sz w:val="28"/>
          <w:szCs w:val="28"/>
        </w:rPr>
        <w:t xml:space="preserve"> – затраты на приобретение спецжурналов и бланков строгой отчетности;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53" type="#_x0000_t75" style="width:24.3pt;height:26.8pt" filled="t">
            <v:fill color2="black"/>
            <v:imagedata r:id="rId46" o:title=""/>
          </v:shape>
        </w:pict>
      </w:r>
      <w:r w:rsidRPr="00D040EC">
        <w:rPr>
          <w:rFonts w:ascii="Times New Roman" w:hAnsi="Times New Roman"/>
          <w:sz w:val="28"/>
          <w:szCs w:val="28"/>
        </w:rP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D040EC" w:rsidRPr="00D040EC" w:rsidRDefault="00D040EC" w:rsidP="00806828">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2.2</w:t>
      </w:r>
      <w:r w:rsidR="00806828">
        <w:rPr>
          <w:rFonts w:ascii="Times New Roman" w:hAnsi="Times New Roman"/>
          <w:sz w:val="28"/>
          <w:szCs w:val="28"/>
          <w:shd w:val="clear" w:color="auto" w:fill="FFFFFF"/>
        </w:rPr>
        <w:t>1</w:t>
      </w:r>
      <w:r w:rsidRPr="00D040EC">
        <w:rPr>
          <w:rFonts w:ascii="Times New Roman" w:hAnsi="Times New Roman"/>
          <w:sz w:val="28"/>
          <w:szCs w:val="28"/>
          <w:shd w:val="clear" w:color="auto" w:fill="FFFFFF"/>
        </w:rPr>
        <w:t>.</w:t>
      </w:r>
      <w:r w:rsidRPr="00D040EC">
        <w:rPr>
          <w:rFonts w:ascii="Times New Roman" w:hAnsi="Times New Roman"/>
          <w:sz w:val="28"/>
          <w:szCs w:val="28"/>
        </w:rPr>
        <w:t xml:space="preserve"> Пункт </w:t>
      </w:r>
      <w:r w:rsidR="00806828">
        <w:rPr>
          <w:rFonts w:ascii="Times New Roman" w:hAnsi="Times New Roman"/>
          <w:sz w:val="28"/>
          <w:szCs w:val="28"/>
        </w:rPr>
        <w:t>6.7.1.1</w:t>
      </w:r>
      <w:r w:rsidRPr="00D040EC">
        <w:rPr>
          <w:rFonts w:ascii="Times New Roman" w:hAnsi="Times New Roman"/>
          <w:sz w:val="28"/>
          <w:szCs w:val="28"/>
        </w:rPr>
        <w:t xml:space="preserve"> изложить в редакции: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w:t>
      </w:r>
      <w:r w:rsidR="00806828">
        <w:rPr>
          <w:rFonts w:ascii="Times New Roman" w:hAnsi="Times New Roman"/>
          <w:sz w:val="28"/>
          <w:szCs w:val="28"/>
        </w:rPr>
        <w:t>6.7.1</w:t>
      </w:r>
      <w:r w:rsidRPr="00D040EC">
        <w:rPr>
          <w:rFonts w:ascii="Times New Roman" w:hAnsi="Times New Roman"/>
          <w:sz w:val="28"/>
          <w:szCs w:val="28"/>
        </w:rPr>
        <w:t>.</w:t>
      </w:r>
      <w:r w:rsidR="00806828">
        <w:rPr>
          <w:rFonts w:ascii="Times New Roman" w:hAnsi="Times New Roman"/>
          <w:sz w:val="28"/>
          <w:szCs w:val="28"/>
        </w:rPr>
        <w:t>1</w:t>
      </w:r>
      <w:r w:rsidRPr="00D040EC">
        <w:rPr>
          <w:rFonts w:ascii="Times New Roman" w:hAnsi="Times New Roman"/>
          <w:sz w:val="28"/>
          <w:szCs w:val="28"/>
        </w:rPr>
        <w:t xml:space="preserve"> Затраты на приобретение спецжурналов  и бланков строгой отчетности (Зжбо) определяются по формуле:</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contextualSpacing/>
        <w:jc w:val="center"/>
        <w:rPr>
          <w:rFonts w:ascii="Times New Roman" w:hAnsi="Times New Roman"/>
          <w:sz w:val="28"/>
          <w:szCs w:val="28"/>
        </w:rPr>
      </w:pPr>
    </w:p>
    <w:p w:rsidR="00D040EC" w:rsidRPr="00D040EC" w:rsidRDefault="00EF5477" w:rsidP="00806828">
      <w:pPr>
        <w:tabs>
          <w:tab w:val="left" w:pos="567"/>
        </w:tabs>
        <w:ind w:firstLine="709"/>
        <w:contextualSpacing/>
        <w:jc w:val="center"/>
        <w:rPr>
          <w:rFonts w:ascii="Times New Roman" w:hAnsi="Times New Roman"/>
          <w:sz w:val="28"/>
          <w:szCs w:val="28"/>
        </w:rPr>
      </w:pPr>
      <w:r w:rsidRPr="00D040EC">
        <w:rPr>
          <w:rFonts w:ascii="Times New Roman" w:hAnsi="Times New Roman"/>
          <w:position w:val="-30"/>
        </w:rPr>
        <w:object w:dxaOrig="3600" w:dyaOrig="700">
          <v:shape id="_x0000_i1054" type="#_x0000_t75" style="width:277.95pt;height:41pt" o:ole="">
            <v:imagedata r:id="rId47" o:title=""/>
          </v:shape>
          <o:OLEObject Type="Embed" ProgID="Equation.3" ShapeID="_x0000_i1054" DrawAspect="Content" ObjectID="_1814031218" r:id="rId48"/>
        </w:object>
      </w:r>
      <w:r w:rsidR="00D040EC" w:rsidRPr="00D040EC">
        <w:rPr>
          <w:rFonts w:ascii="Times New Roman" w:hAnsi="Times New Roman"/>
          <w:sz w:val="28"/>
          <w:szCs w:val="28"/>
        </w:rPr>
        <w:t>,</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55" type="#_x0000_t75" style="width:30.15pt;height:24.3pt" filled="t">
            <v:fill color2="black"/>
            <v:imagedata r:id="rId49" o:title=""/>
          </v:shape>
        </w:pict>
      </w:r>
      <w:r w:rsidRPr="00D040EC">
        <w:rPr>
          <w:rFonts w:ascii="Times New Roman" w:hAnsi="Times New Roman"/>
          <w:sz w:val="28"/>
          <w:szCs w:val="28"/>
        </w:rPr>
        <w:t xml:space="preserve"> – количество приобретаемых i-х спецжурналов;</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56" type="#_x0000_t75" style="width:28.45pt;height:26.8pt" filled="t">
            <v:fill color2="black"/>
            <v:imagedata r:id="rId50" o:title=""/>
          </v:shape>
        </w:pict>
      </w:r>
      <w:r w:rsidRPr="00D040EC">
        <w:rPr>
          <w:rFonts w:ascii="Times New Roman" w:hAnsi="Times New Roman"/>
          <w:sz w:val="28"/>
          <w:szCs w:val="28"/>
        </w:rPr>
        <w:t xml:space="preserve"> – цена одного i-го спецжурнала;</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36"/>
          <w:szCs w:val="36"/>
          <w:lang w:val="en-US"/>
        </w:rPr>
        <w:t>Q</w:t>
      </w:r>
      <w:r w:rsidRPr="00D040EC">
        <w:rPr>
          <w:rFonts w:ascii="Times New Roman" w:hAnsi="Times New Roman"/>
          <w:sz w:val="36"/>
          <w:szCs w:val="36"/>
          <w:vertAlign w:val="subscript"/>
          <w:lang w:val="en-US"/>
        </w:rPr>
        <w:t>j</w:t>
      </w:r>
      <w:r w:rsidRPr="00D040EC">
        <w:rPr>
          <w:rFonts w:ascii="Times New Roman" w:hAnsi="Times New Roman"/>
          <w:sz w:val="36"/>
          <w:szCs w:val="36"/>
          <w:vertAlign w:val="subscript"/>
        </w:rPr>
        <w:t>бо</w:t>
      </w:r>
      <w:r w:rsidRPr="00D040EC">
        <w:rPr>
          <w:rFonts w:ascii="Times New Roman" w:hAnsi="Times New Roman"/>
          <w:sz w:val="28"/>
          <w:szCs w:val="28"/>
        </w:rPr>
        <w:t xml:space="preserve"> – количество приобретаемых </w:t>
      </w:r>
      <w:r w:rsidRPr="00D040EC">
        <w:rPr>
          <w:rFonts w:ascii="Times New Roman" w:hAnsi="Times New Roman"/>
          <w:sz w:val="28"/>
          <w:szCs w:val="28"/>
          <w:lang w:val="en-US"/>
        </w:rPr>
        <w:t>j</w:t>
      </w:r>
      <w:r w:rsidRPr="00D040EC">
        <w:rPr>
          <w:rFonts w:ascii="Times New Roman" w:hAnsi="Times New Roman"/>
          <w:sz w:val="28"/>
          <w:szCs w:val="28"/>
        </w:rPr>
        <w:t>-х бланков строгой отчетности;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36"/>
          <w:szCs w:val="36"/>
        </w:rPr>
        <w:t>P</w:t>
      </w:r>
      <w:r w:rsidRPr="00D040EC">
        <w:rPr>
          <w:rFonts w:ascii="Times New Roman" w:hAnsi="Times New Roman"/>
          <w:sz w:val="36"/>
          <w:szCs w:val="36"/>
          <w:vertAlign w:val="subscript"/>
        </w:rPr>
        <w:t>jбо</w:t>
      </w:r>
      <w:r w:rsidRPr="00D040EC">
        <w:rPr>
          <w:rFonts w:ascii="Times New Roman" w:hAnsi="Times New Roman"/>
          <w:sz w:val="28"/>
          <w:szCs w:val="28"/>
        </w:rPr>
        <w:t xml:space="preserve"> – цена одного </w:t>
      </w:r>
      <w:r w:rsidRPr="00D040EC">
        <w:rPr>
          <w:rFonts w:ascii="Times New Roman" w:hAnsi="Times New Roman"/>
          <w:sz w:val="28"/>
          <w:szCs w:val="28"/>
          <w:lang w:val="en-US"/>
        </w:rPr>
        <w:t>j</w:t>
      </w:r>
      <w:r w:rsidRPr="00D040EC">
        <w:rPr>
          <w:rFonts w:ascii="Times New Roman" w:hAnsi="Times New Roman"/>
          <w:sz w:val="28"/>
          <w:szCs w:val="28"/>
        </w:rPr>
        <w:t>-го бланка строгой отчетности.</w:t>
      </w:r>
    </w:p>
    <w:p w:rsidR="00D040EC" w:rsidRPr="00D040EC" w:rsidRDefault="00D040EC" w:rsidP="00806828">
      <w:pPr>
        <w:tabs>
          <w:tab w:val="left" w:pos="567"/>
        </w:tabs>
        <w:ind w:firstLine="709"/>
        <w:contextualSpacing/>
        <w:jc w:val="both"/>
        <w:rPr>
          <w:rFonts w:ascii="Times New Roman" w:hAnsi="Times New Roman"/>
          <w:sz w:val="28"/>
          <w:szCs w:val="28"/>
        </w:rPr>
      </w:pPr>
    </w:p>
    <w:p w:rsidR="00D040EC" w:rsidRPr="00D040EC" w:rsidRDefault="00D040EC" w:rsidP="00806828">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2.2</w:t>
      </w:r>
      <w:r w:rsidR="000D2589">
        <w:rPr>
          <w:rFonts w:ascii="Times New Roman" w:hAnsi="Times New Roman"/>
          <w:sz w:val="28"/>
          <w:szCs w:val="28"/>
          <w:shd w:val="clear" w:color="auto" w:fill="FFFFFF"/>
        </w:rPr>
        <w:t>2</w:t>
      </w:r>
      <w:r w:rsidRPr="00D040EC">
        <w:rPr>
          <w:rFonts w:ascii="Times New Roman" w:hAnsi="Times New Roman"/>
          <w:sz w:val="28"/>
          <w:szCs w:val="28"/>
          <w:shd w:val="clear" w:color="auto" w:fill="FFFFFF"/>
        </w:rPr>
        <w:t>.</w:t>
      </w:r>
      <w:r w:rsidRPr="00D040EC">
        <w:rPr>
          <w:rFonts w:ascii="Times New Roman" w:hAnsi="Times New Roman"/>
          <w:sz w:val="28"/>
          <w:szCs w:val="28"/>
        </w:rPr>
        <w:t xml:space="preserve"> Пункт </w:t>
      </w:r>
      <w:r w:rsidR="00806828">
        <w:rPr>
          <w:rFonts w:ascii="Times New Roman" w:hAnsi="Times New Roman"/>
          <w:sz w:val="28"/>
          <w:szCs w:val="28"/>
        </w:rPr>
        <w:t>6.7.4</w:t>
      </w:r>
      <w:r w:rsidRPr="00D040EC">
        <w:rPr>
          <w:rFonts w:ascii="Times New Roman" w:hAnsi="Times New Roman"/>
          <w:sz w:val="28"/>
          <w:szCs w:val="28"/>
        </w:rPr>
        <w:t xml:space="preserve"> признать утратившим силу;</w:t>
      </w:r>
    </w:p>
    <w:p w:rsidR="00D040EC" w:rsidRPr="00D040EC" w:rsidRDefault="00D040EC" w:rsidP="00806828">
      <w:pPr>
        <w:shd w:val="clear" w:color="auto" w:fill="FFFFFF"/>
        <w:tabs>
          <w:tab w:val="left" w:pos="567"/>
        </w:tabs>
        <w:ind w:firstLine="709"/>
        <w:contextualSpacing/>
        <w:jc w:val="both"/>
        <w:rPr>
          <w:rFonts w:ascii="Times New Roman" w:hAnsi="Times New Roman"/>
          <w:sz w:val="28"/>
          <w:szCs w:val="28"/>
        </w:rPr>
      </w:pPr>
      <w:r w:rsidRPr="00D040EC">
        <w:rPr>
          <w:rFonts w:ascii="Times New Roman" w:hAnsi="Times New Roman"/>
          <w:sz w:val="28"/>
          <w:szCs w:val="28"/>
          <w:shd w:val="clear" w:color="auto" w:fill="FFFFFF"/>
        </w:rPr>
        <w:t>2.2</w:t>
      </w:r>
      <w:r w:rsidR="000D2589">
        <w:rPr>
          <w:rFonts w:ascii="Times New Roman" w:hAnsi="Times New Roman"/>
          <w:sz w:val="28"/>
          <w:szCs w:val="28"/>
          <w:shd w:val="clear" w:color="auto" w:fill="FFFFFF"/>
        </w:rPr>
        <w:t>3</w:t>
      </w:r>
      <w:r w:rsidRPr="00D040EC">
        <w:rPr>
          <w:rFonts w:ascii="Times New Roman" w:hAnsi="Times New Roman"/>
          <w:sz w:val="28"/>
          <w:szCs w:val="28"/>
          <w:shd w:val="clear" w:color="auto" w:fill="FFFFFF"/>
        </w:rPr>
        <w:t>.</w:t>
      </w:r>
      <w:r w:rsidRPr="00D040EC">
        <w:rPr>
          <w:rFonts w:ascii="Times New Roman" w:hAnsi="Times New Roman"/>
          <w:sz w:val="28"/>
          <w:szCs w:val="28"/>
        </w:rPr>
        <w:t xml:space="preserve"> Пункт </w:t>
      </w:r>
      <w:r w:rsidR="00806828">
        <w:rPr>
          <w:rFonts w:ascii="Times New Roman" w:hAnsi="Times New Roman"/>
          <w:sz w:val="28"/>
          <w:szCs w:val="28"/>
        </w:rPr>
        <w:t>6.7.9</w:t>
      </w:r>
      <w:r w:rsidRPr="00D040EC">
        <w:rPr>
          <w:rFonts w:ascii="Times New Roman" w:hAnsi="Times New Roman"/>
          <w:sz w:val="28"/>
          <w:szCs w:val="28"/>
        </w:rPr>
        <w:t xml:space="preserve"> изложить в редакции:</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 «</w:t>
      </w:r>
      <w:r w:rsidR="00806828">
        <w:rPr>
          <w:rFonts w:ascii="Times New Roman" w:hAnsi="Times New Roman"/>
          <w:sz w:val="28"/>
          <w:szCs w:val="28"/>
        </w:rPr>
        <w:t>6.7.9</w:t>
      </w:r>
      <w:r w:rsidRPr="00D040EC">
        <w:rPr>
          <w:rFonts w:ascii="Times New Roman" w:hAnsi="Times New Roman"/>
          <w:sz w:val="28"/>
          <w:szCs w:val="28"/>
        </w:rPr>
        <w:t xml:space="preserve"> Затраты на оплату труда независимых экспертов (</w:t>
      </w:r>
      <w:r w:rsidRPr="00D040EC">
        <w:rPr>
          <w:rFonts w:ascii="Times New Roman" w:hAnsi="Times New Roman"/>
        </w:rPr>
        <w:pict>
          <v:shape id="_x0000_i1057" type="#_x0000_t75" style="width:24.3pt;height:24.3pt" filled="t">
            <v:fill color2="black"/>
            <v:imagedata r:id="rId51" o:title=""/>
          </v:shape>
        </w:pict>
      </w:r>
      <w:r w:rsidRPr="00D040EC">
        <w:rPr>
          <w:rFonts w:ascii="Times New Roman" w:hAnsi="Times New Roman"/>
          <w:sz w:val="28"/>
          <w:szCs w:val="28"/>
        </w:rPr>
        <w:t>) определяются по формуле:</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contextualSpacing/>
        <w:jc w:val="center"/>
        <w:rPr>
          <w:rFonts w:ascii="Times New Roman" w:hAnsi="Times New Roman"/>
          <w:sz w:val="28"/>
          <w:szCs w:val="28"/>
        </w:rPr>
      </w:pPr>
      <w:r w:rsidRPr="00D040EC">
        <w:rPr>
          <w:rFonts w:ascii="Times New Roman" w:hAnsi="Times New Roman"/>
          <w:sz w:val="44"/>
          <w:szCs w:val="44"/>
        </w:rPr>
        <w:t>З</w:t>
      </w:r>
      <w:r w:rsidRPr="00D040EC">
        <w:rPr>
          <w:rFonts w:ascii="Times New Roman" w:hAnsi="Times New Roman"/>
          <w:sz w:val="44"/>
          <w:szCs w:val="44"/>
          <w:vertAlign w:val="subscript"/>
        </w:rPr>
        <w:t>нэ</w:t>
      </w:r>
      <w:r w:rsidRPr="00D040EC">
        <w:rPr>
          <w:rFonts w:ascii="Times New Roman" w:hAnsi="Times New Roman"/>
          <w:sz w:val="44"/>
          <w:szCs w:val="44"/>
        </w:rPr>
        <w:t>=</w:t>
      </w:r>
      <w:r w:rsidRPr="00D040EC">
        <w:rPr>
          <w:rFonts w:ascii="Times New Roman" w:hAnsi="Times New Roman"/>
          <w:sz w:val="44"/>
          <w:szCs w:val="44"/>
          <w:lang w:val="en-US"/>
        </w:rPr>
        <w:t>Q</w:t>
      </w:r>
      <w:r w:rsidRPr="00D040EC">
        <w:rPr>
          <w:rFonts w:ascii="Times New Roman" w:hAnsi="Times New Roman"/>
          <w:sz w:val="44"/>
          <w:szCs w:val="44"/>
          <w:vertAlign w:val="subscript"/>
        </w:rPr>
        <w:t>чз</w:t>
      </w:r>
      <w:r w:rsidRPr="00D040EC">
        <w:rPr>
          <w:rFonts w:ascii="Times New Roman" w:hAnsi="Times New Roman"/>
          <w:sz w:val="44"/>
          <w:szCs w:val="44"/>
        </w:rPr>
        <w:t>×</w:t>
      </w:r>
      <w:r w:rsidRPr="00D040EC">
        <w:rPr>
          <w:rFonts w:ascii="Times New Roman" w:hAnsi="Times New Roman"/>
          <w:sz w:val="44"/>
          <w:szCs w:val="44"/>
          <w:lang w:val="en-US"/>
        </w:rPr>
        <w:t>Q</w:t>
      </w:r>
      <w:r w:rsidRPr="00D040EC">
        <w:rPr>
          <w:rFonts w:ascii="Times New Roman" w:hAnsi="Times New Roman"/>
          <w:sz w:val="44"/>
          <w:szCs w:val="44"/>
          <w:vertAlign w:val="subscript"/>
        </w:rPr>
        <w:t>нэ</w:t>
      </w:r>
      <w:r w:rsidRPr="00D040EC">
        <w:rPr>
          <w:rFonts w:ascii="Times New Roman" w:hAnsi="Times New Roman"/>
          <w:sz w:val="44"/>
          <w:szCs w:val="44"/>
        </w:rPr>
        <w:t>×</w:t>
      </w:r>
      <w:r w:rsidRPr="00D040EC">
        <w:rPr>
          <w:rFonts w:ascii="Times New Roman" w:hAnsi="Times New Roman"/>
          <w:sz w:val="44"/>
          <w:szCs w:val="44"/>
          <w:lang w:val="en-US"/>
        </w:rPr>
        <w:t>S</w:t>
      </w:r>
      <w:r w:rsidRPr="00D040EC">
        <w:rPr>
          <w:rFonts w:ascii="Times New Roman" w:hAnsi="Times New Roman"/>
          <w:sz w:val="44"/>
          <w:szCs w:val="44"/>
          <w:vertAlign w:val="subscript"/>
        </w:rPr>
        <w:t>нэ</w:t>
      </w:r>
      <w:r w:rsidRPr="00D040EC">
        <w:rPr>
          <w:rFonts w:ascii="Times New Roman" w:hAnsi="Times New Roman"/>
          <w:sz w:val="44"/>
          <w:szCs w:val="44"/>
        </w:rPr>
        <w:t>×(1+</w:t>
      </w:r>
      <w:r w:rsidRPr="00D040EC">
        <w:rPr>
          <w:rFonts w:ascii="Times New Roman" w:hAnsi="Times New Roman"/>
          <w:sz w:val="44"/>
          <w:szCs w:val="44"/>
          <w:lang w:val="en-US"/>
        </w:rPr>
        <w:t>k</w:t>
      </w:r>
      <w:r w:rsidRPr="00D040EC">
        <w:rPr>
          <w:rFonts w:ascii="Times New Roman" w:hAnsi="Times New Roman"/>
          <w:sz w:val="44"/>
          <w:szCs w:val="44"/>
          <w:vertAlign w:val="subscript"/>
        </w:rPr>
        <w:t>стр</w:t>
      </w:r>
      <w:r w:rsidRPr="00D040EC">
        <w:rPr>
          <w:rFonts w:ascii="Times New Roman" w:hAnsi="Times New Roman"/>
          <w:sz w:val="44"/>
          <w:szCs w:val="44"/>
        </w:rPr>
        <w:t>)</w:t>
      </w:r>
      <w:r w:rsidRPr="00D040EC">
        <w:rPr>
          <w:rFonts w:ascii="Times New Roman" w:hAnsi="Times New Roman"/>
          <w:sz w:val="28"/>
          <w:szCs w:val="28"/>
        </w:rPr>
        <w:t>,</w:t>
      </w:r>
    </w:p>
    <w:p w:rsidR="00D040EC" w:rsidRPr="00D040EC" w:rsidRDefault="00D040EC" w:rsidP="00806828">
      <w:pPr>
        <w:tabs>
          <w:tab w:val="left" w:pos="567"/>
        </w:tabs>
        <w:ind w:firstLine="709"/>
        <w:contextualSpacing/>
        <w:jc w:val="both"/>
        <w:rPr>
          <w:rFonts w:ascii="Times New Roman" w:hAnsi="Times New Roman"/>
        </w:rPr>
      </w:pP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sz w:val="28"/>
          <w:szCs w:val="28"/>
        </w:rPr>
        <w:t xml:space="preserve">где </w:t>
      </w:r>
      <w:r w:rsidRPr="00D040EC">
        <w:rPr>
          <w:rFonts w:ascii="Times New Roman" w:hAnsi="Times New Roman"/>
        </w:rPr>
        <w:pict>
          <v:shape id="_x0000_i1058" type="#_x0000_t75" style="width:26.8pt;height:24.3pt" filled="t">
            <v:fill color2="black"/>
            <v:imagedata r:id="rId52" o:title=""/>
          </v:shape>
        </w:pict>
      </w:r>
      <w:r w:rsidRPr="00D040EC">
        <w:rPr>
          <w:rFonts w:ascii="Times New Roman" w:hAnsi="Times New Roman"/>
          <w:sz w:val="28"/>
          <w:szCs w:val="28"/>
        </w:rP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D040EC" w:rsidRP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59" type="#_x0000_t75" style="width:26.8pt;height:24.3pt" filled="t">
            <v:fill color2="black"/>
            <v:imagedata r:id="rId53" o:title=""/>
          </v:shape>
        </w:pict>
      </w:r>
      <w:r w:rsidRPr="00D040EC">
        <w:rPr>
          <w:rFonts w:ascii="Times New Roman" w:hAnsi="Times New Roman"/>
          <w:sz w:val="28"/>
          <w:szCs w:val="28"/>
        </w:rPr>
        <w:t xml:space="preserve"> – планируемое количество независимых экспертов, включенных </w:t>
      </w:r>
      <w:r w:rsidRPr="00D040EC">
        <w:rPr>
          <w:rFonts w:ascii="Times New Roman" w:hAnsi="Times New Roman"/>
          <w:sz w:val="28"/>
          <w:szCs w:val="28"/>
        </w:rPr>
        <w:br/>
        <w:t>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D040EC" w:rsidRDefault="00D040EC" w:rsidP="00806828">
      <w:pPr>
        <w:tabs>
          <w:tab w:val="left" w:pos="567"/>
        </w:tabs>
        <w:ind w:firstLine="709"/>
        <w:contextualSpacing/>
        <w:jc w:val="both"/>
        <w:rPr>
          <w:rFonts w:ascii="Times New Roman" w:hAnsi="Times New Roman"/>
          <w:sz w:val="28"/>
          <w:szCs w:val="28"/>
        </w:rPr>
      </w:pPr>
      <w:r w:rsidRPr="00D040EC">
        <w:rPr>
          <w:rFonts w:ascii="Times New Roman" w:hAnsi="Times New Roman"/>
        </w:rPr>
        <w:pict>
          <v:shape id="_x0000_i1060" type="#_x0000_t75" style="width:24.3pt;height:24.3pt" filled="t">
            <v:fill color2="black"/>
            <v:imagedata r:id="rId54" o:title=""/>
          </v:shape>
        </w:pict>
      </w:r>
      <w:r w:rsidRPr="00D040EC">
        <w:rPr>
          <w:rFonts w:ascii="Times New Roman" w:hAnsi="Times New Roman"/>
          <w:sz w:val="28"/>
          <w:szCs w:val="28"/>
        </w:rPr>
        <w:t xml:space="preserve"> – ставка почасовой оплаты труда независимых экспертов, установленная </w:t>
      </w:r>
      <w:hyperlink r:id="rId55" w:history="1">
        <w:r w:rsidRPr="00D040EC">
          <w:rPr>
            <w:rStyle w:val="af2"/>
            <w:rFonts w:ascii="Times New Roman" w:hAnsi="Times New Roman"/>
          </w:rPr>
          <w:t>постановлением</w:t>
        </w:r>
      </w:hyperlink>
      <w:r w:rsidRPr="00D040EC">
        <w:rPr>
          <w:rFonts w:ascii="Times New Roman" w:hAnsi="Times New Roman"/>
          <w:sz w:val="28"/>
          <w:szCs w:val="28"/>
        </w:rPr>
        <w:t xml:space="preserve"> Правительства Ростовской области от 06.06.2012 № 485 «О порядке оплаты труда независимых экспертов, включаемых в составы аттестационной и конкурсной комиссий, образуемых государственными органами Ростовской области»;</w:t>
      </w:r>
    </w:p>
    <w:p w:rsidR="00806828" w:rsidRDefault="00806828" w:rsidP="00806828">
      <w:pPr>
        <w:tabs>
          <w:tab w:val="left" w:pos="567"/>
        </w:tabs>
        <w:ind w:firstLine="709"/>
        <w:contextualSpacing/>
        <w:jc w:val="both"/>
        <w:rPr>
          <w:rFonts w:ascii="Times New Roman" w:hAnsi="Times New Roman"/>
          <w:sz w:val="28"/>
          <w:szCs w:val="28"/>
        </w:rPr>
      </w:pPr>
    </w:p>
    <w:p w:rsidR="000D2589" w:rsidRDefault="00806828" w:rsidP="000D2589">
      <w:pPr>
        <w:tabs>
          <w:tab w:val="left" w:pos="567"/>
        </w:tabs>
        <w:ind w:right="-31"/>
        <w:contextualSpacing/>
        <w:jc w:val="both"/>
        <w:rPr>
          <w:rFonts w:ascii="Times New Roman" w:hAnsi="Times New Roman"/>
          <w:sz w:val="28"/>
          <w:szCs w:val="28"/>
        </w:rPr>
      </w:pPr>
      <w:r w:rsidRPr="00806828">
        <w:rPr>
          <w:rFonts w:ascii="Times New Roman" w:hAnsi="Times New Roman"/>
          <w:lang w:val="en-US"/>
        </w:rPr>
        <w:t>k</w:t>
      </w:r>
      <w:r w:rsidRPr="00806828">
        <w:rPr>
          <w:rFonts w:ascii="Times New Roman" w:hAnsi="Times New Roman"/>
          <w:vertAlign w:val="subscript"/>
        </w:rPr>
        <w:t>стр</w:t>
      </w:r>
      <w:r>
        <w:rPr>
          <w:rFonts w:ascii="Times New Roman" w:hAnsi="Times New Roman"/>
          <w:vertAlign w:val="subscript"/>
        </w:rPr>
        <w:t xml:space="preserve">  </w:t>
      </w:r>
      <w:r>
        <w:rPr>
          <w:rFonts w:ascii="Times New Roman" w:hAnsi="Times New Roman"/>
        </w:rPr>
        <w:t xml:space="preserve">- </w:t>
      </w:r>
      <w:r w:rsidRPr="000D2589">
        <w:rPr>
          <w:rFonts w:ascii="Times New Roman" w:hAnsi="Times New Roman"/>
          <w:sz w:val="28"/>
          <w:szCs w:val="28"/>
        </w:rPr>
        <w:t>про</w:t>
      </w:r>
      <w:r w:rsidR="000D2589" w:rsidRPr="000D2589">
        <w:rPr>
          <w:rFonts w:ascii="Times New Roman" w:hAnsi="Times New Roman"/>
          <w:sz w:val="28"/>
          <w:szCs w:val="28"/>
        </w:rPr>
        <w:t xml:space="preserve">центная </w:t>
      </w:r>
      <w:r w:rsidR="000D2589">
        <w:rPr>
          <w:rFonts w:ascii="Times New Roman" w:hAnsi="Times New Roman"/>
          <w:sz w:val="28"/>
          <w:szCs w:val="28"/>
        </w:rPr>
        <w:t xml:space="preserve">ставка страхового взноса в государственные внебюджетные фонды при оплате труда независимых экспертов на основании гражданско – правовых договоров.»; </w:t>
      </w:r>
    </w:p>
    <w:p w:rsidR="000D2589" w:rsidRPr="00D040EC" w:rsidRDefault="000D2589" w:rsidP="000D2589">
      <w:pPr>
        <w:shd w:val="clear" w:color="auto" w:fill="FFFFFF"/>
        <w:tabs>
          <w:tab w:val="left" w:pos="567"/>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Pr="00D040EC">
        <w:rPr>
          <w:rFonts w:ascii="Times New Roman" w:hAnsi="Times New Roman"/>
          <w:sz w:val="28"/>
          <w:szCs w:val="28"/>
          <w:shd w:val="clear" w:color="auto" w:fill="FFFFFF"/>
        </w:rPr>
        <w:t>2.</w:t>
      </w:r>
      <w:r>
        <w:rPr>
          <w:rFonts w:ascii="Times New Roman" w:hAnsi="Times New Roman"/>
          <w:sz w:val="28"/>
          <w:szCs w:val="28"/>
          <w:shd w:val="clear" w:color="auto" w:fill="FFFFFF"/>
        </w:rPr>
        <w:t>24</w:t>
      </w:r>
      <w:r w:rsidRPr="00D040EC">
        <w:rPr>
          <w:rFonts w:ascii="Times New Roman" w:hAnsi="Times New Roman"/>
          <w:sz w:val="28"/>
          <w:szCs w:val="28"/>
          <w:shd w:val="clear" w:color="auto" w:fill="FFFFFF"/>
        </w:rPr>
        <w:t xml:space="preserve">. В пункте </w:t>
      </w:r>
      <w:r>
        <w:rPr>
          <w:rFonts w:ascii="Times New Roman" w:hAnsi="Times New Roman"/>
          <w:sz w:val="28"/>
          <w:szCs w:val="28"/>
          <w:shd w:val="clear" w:color="auto" w:fill="FFFFFF"/>
        </w:rPr>
        <w:t>6.8.2</w:t>
      </w:r>
      <w:r w:rsidRPr="00D040EC">
        <w:rPr>
          <w:rFonts w:ascii="Times New Roman" w:hAnsi="Times New Roman"/>
          <w:sz w:val="28"/>
          <w:szCs w:val="28"/>
          <w:shd w:val="clear" w:color="auto" w:fill="FFFFFF"/>
        </w:rPr>
        <w:t xml:space="preserve"> в абзаце</w:t>
      </w:r>
      <w:r w:rsidRPr="00D040EC">
        <w:rPr>
          <w:rFonts w:ascii="Times New Roman" w:hAnsi="Times New Roman"/>
          <w:sz w:val="28"/>
          <w:szCs w:val="28"/>
        </w:rPr>
        <w:t xml:space="preserve"> </w:t>
      </w:r>
      <w:r>
        <w:rPr>
          <w:rFonts w:ascii="Times New Roman" w:hAnsi="Times New Roman"/>
          <w:sz w:val="28"/>
          <w:szCs w:val="28"/>
        </w:rPr>
        <w:t>второ</w:t>
      </w:r>
      <w:r w:rsidRPr="00D040EC">
        <w:rPr>
          <w:rFonts w:ascii="Times New Roman" w:hAnsi="Times New Roman"/>
          <w:sz w:val="28"/>
          <w:szCs w:val="28"/>
        </w:rPr>
        <w:t>м слова «планируемое к приобретению» исключить;</w:t>
      </w:r>
    </w:p>
    <w:p w:rsidR="00806828" w:rsidRDefault="00806828" w:rsidP="000D2589">
      <w:pPr>
        <w:tabs>
          <w:tab w:val="left" w:pos="567"/>
        </w:tabs>
        <w:spacing w:line="240" w:lineRule="auto"/>
        <w:ind w:right="-31" w:firstLine="1134"/>
        <w:contextualSpacing/>
        <w:jc w:val="both"/>
        <w:rPr>
          <w:rFonts w:ascii="Times New Roman" w:hAnsi="Times New Roman"/>
        </w:rPr>
      </w:pPr>
    </w:p>
    <w:p w:rsidR="000D2589" w:rsidRDefault="000D2589" w:rsidP="000D2589">
      <w:pPr>
        <w:shd w:val="clear" w:color="auto" w:fill="FFFFFF"/>
        <w:tabs>
          <w:tab w:val="left" w:pos="567"/>
        </w:tabs>
        <w:spacing w:line="240" w:lineRule="auto"/>
        <w:ind w:firstLine="1134"/>
        <w:contextualSpacing/>
        <w:jc w:val="both"/>
        <w:rPr>
          <w:rFonts w:ascii="Times New Roman" w:hAnsi="Times New Roman"/>
          <w:sz w:val="28"/>
          <w:szCs w:val="28"/>
        </w:rPr>
      </w:pPr>
      <w:r w:rsidRPr="00D040EC">
        <w:rPr>
          <w:rFonts w:ascii="Times New Roman" w:hAnsi="Times New Roman"/>
          <w:sz w:val="28"/>
          <w:szCs w:val="28"/>
          <w:shd w:val="clear" w:color="auto" w:fill="FFFFFF"/>
        </w:rPr>
        <w:t>2.</w:t>
      </w:r>
      <w:r>
        <w:rPr>
          <w:rFonts w:ascii="Times New Roman" w:hAnsi="Times New Roman"/>
          <w:sz w:val="28"/>
          <w:szCs w:val="28"/>
          <w:shd w:val="clear" w:color="auto" w:fill="FFFFFF"/>
        </w:rPr>
        <w:t>25</w:t>
      </w:r>
      <w:r w:rsidRPr="00D040EC">
        <w:rPr>
          <w:rFonts w:ascii="Times New Roman" w:hAnsi="Times New Roman"/>
          <w:sz w:val="28"/>
          <w:szCs w:val="28"/>
          <w:shd w:val="clear" w:color="auto" w:fill="FFFFFF"/>
        </w:rPr>
        <w:t xml:space="preserve">. В пункте </w:t>
      </w:r>
      <w:r>
        <w:rPr>
          <w:rFonts w:ascii="Times New Roman" w:hAnsi="Times New Roman"/>
          <w:sz w:val="28"/>
          <w:szCs w:val="28"/>
          <w:shd w:val="clear" w:color="auto" w:fill="FFFFFF"/>
        </w:rPr>
        <w:t>6.8.3</w:t>
      </w:r>
      <w:r w:rsidRPr="00D040EC">
        <w:rPr>
          <w:rFonts w:ascii="Times New Roman" w:hAnsi="Times New Roman"/>
          <w:sz w:val="28"/>
          <w:szCs w:val="28"/>
          <w:shd w:val="clear" w:color="auto" w:fill="FFFFFF"/>
        </w:rPr>
        <w:t xml:space="preserve"> в абзаце</w:t>
      </w:r>
      <w:r w:rsidRPr="00D040EC">
        <w:rPr>
          <w:rFonts w:ascii="Times New Roman" w:hAnsi="Times New Roman"/>
          <w:sz w:val="28"/>
          <w:szCs w:val="28"/>
        </w:rPr>
        <w:t xml:space="preserve"> </w:t>
      </w:r>
      <w:r>
        <w:rPr>
          <w:rFonts w:ascii="Times New Roman" w:hAnsi="Times New Roman"/>
          <w:sz w:val="28"/>
          <w:szCs w:val="28"/>
        </w:rPr>
        <w:t>второ</w:t>
      </w:r>
      <w:r w:rsidRPr="00D040EC">
        <w:rPr>
          <w:rFonts w:ascii="Times New Roman" w:hAnsi="Times New Roman"/>
          <w:sz w:val="28"/>
          <w:szCs w:val="28"/>
        </w:rPr>
        <w:t>м слова «планируемое к приобретению» исключить;</w:t>
      </w:r>
    </w:p>
    <w:p w:rsidR="000D2589" w:rsidRDefault="000D2589" w:rsidP="000D2589">
      <w:pPr>
        <w:shd w:val="clear" w:color="auto" w:fill="FFFFFF"/>
        <w:tabs>
          <w:tab w:val="left" w:pos="567"/>
        </w:tabs>
        <w:spacing w:line="240" w:lineRule="auto"/>
        <w:ind w:firstLine="1134"/>
        <w:contextualSpacing/>
        <w:jc w:val="both"/>
        <w:rPr>
          <w:rFonts w:ascii="Times New Roman" w:hAnsi="Times New Roman"/>
          <w:sz w:val="28"/>
          <w:szCs w:val="28"/>
        </w:rPr>
      </w:pPr>
    </w:p>
    <w:p w:rsidR="000D2589" w:rsidRDefault="000D2589" w:rsidP="000D2589">
      <w:pPr>
        <w:shd w:val="clear" w:color="auto" w:fill="FFFFFF"/>
        <w:tabs>
          <w:tab w:val="left" w:pos="567"/>
        </w:tabs>
        <w:spacing w:line="240" w:lineRule="auto"/>
        <w:ind w:firstLine="1134"/>
        <w:contextualSpacing/>
        <w:jc w:val="both"/>
        <w:rPr>
          <w:rFonts w:ascii="Times New Roman" w:hAnsi="Times New Roman"/>
          <w:sz w:val="28"/>
          <w:szCs w:val="28"/>
        </w:rPr>
      </w:pPr>
      <w:r w:rsidRPr="00D040EC">
        <w:rPr>
          <w:rFonts w:ascii="Times New Roman" w:hAnsi="Times New Roman"/>
          <w:sz w:val="28"/>
          <w:szCs w:val="28"/>
          <w:shd w:val="clear" w:color="auto" w:fill="FFFFFF"/>
        </w:rPr>
        <w:t>2.</w:t>
      </w:r>
      <w:r>
        <w:rPr>
          <w:rFonts w:ascii="Times New Roman" w:hAnsi="Times New Roman"/>
          <w:sz w:val="28"/>
          <w:szCs w:val="28"/>
          <w:shd w:val="clear" w:color="auto" w:fill="FFFFFF"/>
        </w:rPr>
        <w:t>26</w:t>
      </w:r>
      <w:r w:rsidRPr="00D040EC">
        <w:rPr>
          <w:rFonts w:ascii="Times New Roman" w:hAnsi="Times New Roman"/>
          <w:sz w:val="28"/>
          <w:szCs w:val="28"/>
          <w:shd w:val="clear" w:color="auto" w:fill="FFFFFF"/>
        </w:rPr>
        <w:t xml:space="preserve">. В пункте </w:t>
      </w:r>
      <w:r>
        <w:rPr>
          <w:rFonts w:ascii="Times New Roman" w:hAnsi="Times New Roman"/>
          <w:sz w:val="28"/>
          <w:szCs w:val="28"/>
          <w:shd w:val="clear" w:color="auto" w:fill="FFFFFF"/>
        </w:rPr>
        <w:t>6.8.4</w:t>
      </w:r>
      <w:r w:rsidRPr="00D040EC">
        <w:rPr>
          <w:rFonts w:ascii="Times New Roman" w:hAnsi="Times New Roman"/>
          <w:sz w:val="28"/>
          <w:szCs w:val="28"/>
          <w:shd w:val="clear" w:color="auto" w:fill="FFFFFF"/>
        </w:rPr>
        <w:t xml:space="preserve"> в абзаце</w:t>
      </w:r>
      <w:r w:rsidRPr="00D040EC">
        <w:rPr>
          <w:rFonts w:ascii="Times New Roman" w:hAnsi="Times New Roman"/>
          <w:sz w:val="28"/>
          <w:szCs w:val="28"/>
        </w:rPr>
        <w:t xml:space="preserve"> </w:t>
      </w:r>
      <w:r>
        <w:rPr>
          <w:rFonts w:ascii="Times New Roman" w:hAnsi="Times New Roman"/>
          <w:sz w:val="28"/>
          <w:szCs w:val="28"/>
        </w:rPr>
        <w:t>третье</w:t>
      </w:r>
      <w:r w:rsidRPr="00D040EC">
        <w:rPr>
          <w:rFonts w:ascii="Times New Roman" w:hAnsi="Times New Roman"/>
          <w:sz w:val="28"/>
          <w:szCs w:val="28"/>
        </w:rPr>
        <w:t>м слова «планируемое к приобретению» исключить;</w:t>
      </w:r>
    </w:p>
    <w:p w:rsidR="00EE1C83" w:rsidRDefault="00EE1C83" w:rsidP="000D2589">
      <w:pPr>
        <w:shd w:val="clear" w:color="auto" w:fill="FFFFFF"/>
        <w:tabs>
          <w:tab w:val="left" w:pos="567"/>
        </w:tabs>
        <w:spacing w:line="240" w:lineRule="auto"/>
        <w:ind w:firstLine="1134"/>
        <w:contextualSpacing/>
        <w:jc w:val="both"/>
        <w:rPr>
          <w:rFonts w:ascii="Times New Roman" w:hAnsi="Times New Roman"/>
          <w:sz w:val="28"/>
          <w:szCs w:val="28"/>
        </w:rPr>
      </w:pPr>
      <w:r>
        <w:rPr>
          <w:rFonts w:ascii="Times New Roman" w:hAnsi="Times New Roman"/>
          <w:sz w:val="28"/>
          <w:szCs w:val="28"/>
        </w:rPr>
        <w:t xml:space="preserve">2.27. </w:t>
      </w:r>
      <w:r w:rsidR="00EF5477">
        <w:rPr>
          <w:rFonts w:ascii="Times New Roman" w:hAnsi="Times New Roman"/>
          <w:sz w:val="28"/>
          <w:szCs w:val="28"/>
        </w:rPr>
        <w:t>В пункте 6.9 абзац четвертый изложить в редакции:</w:t>
      </w:r>
    </w:p>
    <w:p w:rsidR="00EF5477" w:rsidRDefault="00EF5477" w:rsidP="000D2589">
      <w:pPr>
        <w:shd w:val="clear" w:color="auto" w:fill="FFFFFF"/>
        <w:tabs>
          <w:tab w:val="left" w:pos="567"/>
        </w:tabs>
        <w:spacing w:line="240" w:lineRule="auto"/>
        <w:ind w:firstLine="1134"/>
        <w:contextualSpacing/>
        <w:jc w:val="both"/>
        <w:rPr>
          <w:rFonts w:ascii="Times New Roman" w:hAnsi="Times New Roman"/>
          <w:sz w:val="28"/>
          <w:szCs w:val="28"/>
        </w:rPr>
      </w:pPr>
      <w:r>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34" o:spid="_x0000_i1061" type="#_x0000_t75" style="width:24.3pt;height:25.1pt;visibility:visible">
            <v:imagedata r:id="rId56" o:title=""/>
          </v:shape>
        </w:pict>
      </w:r>
      <w:r>
        <w:rPr>
          <w:rFonts w:ascii="Times New Roman" w:hAnsi="Times New Roman"/>
          <w:noProof/>
          <w:position w:val="-12"/>
          <w:sz w:val="28"/>
          <w:szCs w:val="28"/>
        </w:rPr>
        <w:t xml:space="preserve"> - затраты на приобретение бланочной </w:t>
      </w:r>
      <w:r>
        <w:rPr>
          <w:rFonts w:ascii="Times New Roman" w:hAnsi="Times New Roman"/>
          <w:sz w:val="28"/>
          <w:szCs w:val="28"/>
        </w:rPr>
        <w:t xml:space="preserve">и иной типографической </w:t>
      </w:r>
      <w:r w:rsidRPr="00743C7E">
        <w:rPr>
          <w:rFonts w:ascii="Times New Roman" w:hAnsi="Times New Roman"/>
          <w:sz w:val="28"/>
          <w:szCs w:val="28"/>
        </w:rPr>
        <w:t>продукции</w:t>
      </w:r>
      <w:r>
        <w:rPr>
          <w:rFonts w:ascii="Times New Roman" w:hAnsi="Times New Roman"/>
          <w:sz w:val="28"/>
          <w:szCs w:val="28"/>
        </w:rPr>
        <w:t>;»;</w:t>
      </w:r>
    </w:p>
    <w:p w:rsidR="000D2589" w:rsidRDefault="000D2589" w:rsidP="000D2589">
      <w:pPr>
        <w:shd w:val="clear" w:color="auto" w:fill="FFFFFF"/>
        <w:tabs>
          <w:tab w:val="left" w:pos="567"/>
        </w:tabs>
        <w:spacing w:line="240" w:lineRule="auto"/>
        <w:ind w:firstLine="1134"/>
        <w:contextualSpacing/>
        <w:jc w:val="both"/>
        <w:rPr>
          <w:rFonts w:ascii="Times New Roman" w:hAnsi="Times New Roman"/>
          <w:sz w:val="28"/>
          <w:szCs w:val="28"/>
        </w:rPr>
      </w:pPr>
      <w:r w:rsidRPr="00D040EC">
        <w:rPr>
          <w:rFonts w:ascii="Times New Roman" w:hAnsi="Times New Roman"/>
          <w:sz w:val="28"/>
          <w:szCs w:val="28"/>
          <w:shd w:val="clear" w:color="auto" w:fill="FFFFFF"/>
        </w:rPr>
        <w:t>2.</w:t>
      </w:r>
      <w:r>
        <w:rPr>
          <w:rFonts w:ascii="Times New Roman" w:hAnsi="Times New Roman"/>
          <w:sz w:val="28"/>
          <w:szCs w:val="28"/>
          <w:shd w:val="clear" w:color="auto" w:fill="FFFFFF"/>
        </w:rPr>
        <w:t>2</w:t>
      </w:r>
      <w:r w:rsidR="00EE1C83">
        <w:rPr>
          <w:rFonts w:ascii="Times New Roman" w:hAnsi="Times New Roman"/>
          <w:sz w:val="28"/>
          <w:szCs w:val="28"/>
          <w:shd w:val="clear" w:color="auto" w:fill="FFFFFF"/>
        </w:rPr>
        <w:t>8</w:t>
      </w:r>
      <w:r w:rsidRPr="00D040E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w:t>
      </w:r>
      <w:r w:rsidRPr="00D040EC">
        <w:rPr>
          <w:rFonts w:ascii="Times New Roman" w:hAnsi="Times New Roman"/>
          <w:sz w:val="28"/>
          <w:szCs w:val="28"/>
          <w:shd w:val="clear" w:color="auto" w:fill="FFFFFF"/>
        </w:rPr>
        <w:t xml:space="preserve">ункт </w:t>
      </w:r>
      <w:r>
        <w:rPr>
          <w:rFonts w:ascii="Times New Roman" w:hAnsi="Times New Roman"/>
          <w:sz w:val="28"/>
          <w:szCs w:val="28"/>
          <w:shd w:val="clear" w:color="auto" w:fill="FFFFFF"/>
        </w:rPr>
        <w:t>6.9.1</w:t>
      </w:r>
      <w:r w:rsidRPr="00D040EC">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изложить в редакции</w:t>
      </w:r>
      <w:r>
        <w:rPr>
          <w:rFonts w:ascii="Times New Roman" w:hAnsi="Times New Roman"/>
          <w:sz w:val="28"/>
          <w:szCs w:val="28"/>
        </w:rPr>
        <w:t>:</w:t>
      </w:r>
    </w:p>
    <w:p w:rsidR="00EE1C83" w:rsidRPr="00743C7E" w:rsidRDefault="00EE1C83" w:rsidP="00EE1C83">
      <w:pPr>
        <w:widowControl w:val="0"/>
        <w:tabs>
          <w:tab w:val="left" w:pos="567"/>
        </w:tabs>
        <w:autoSpaceDE w:val="0"/>
        <w:autoSpaceDN w:val="0"/>
        <w:adjustRightInd w:val="0"/>
        <w:spacing w:line="240" w:lineRule="auto"/>
        <w:ind w:firstLine="709"/>
        <w:jc w:val="both"/>
        <w:rPr>
          <w:rFonts w:ascii="Times New Roman" w:hAnsi="Times New Roman"/>
          <w:sz w:val="28"/>
          <w:szCs w:val="28"/>
        </w:rPr>
      </w:pPr>
      <w:r>
        <w:rPr>
          <w:rFonts w:ascii="Times New Roman" w:hAnsi="Times New Roman"/>
          <w:sz w:val="28"/>
          <w:szCs w:val="28"/>
        </w:rPr>
        <w:t>«6.9.1 З</w:t>
      </w:r>
      <w:r w:rsidRPr="00743C7E">
        <w:rPr>
          <w:rFonts w:ascii="Times New Roman" w:hAnsi="Times New Roman"/>
          <w:sz w:val="28"/>
          <w:szCs w:val="28"/>
        </w:rPr>
        <w:t xml:space="preserve">атраты на приобретение бланочной </w:t>
      </w:r>
      <w:r>
        <w:rPr>
          <w:rFonts w:ascii="Times New Roman" w:hAnsi="Times New Roman"/>
          <w:sz w:val="28"/>
          <w:szCs w:val="28"/>
        </w:rPr>
        <w:t xml:space="preserve"> и иной типографической </w:t>
      </w:r>
      <w:r w:rsidRPr="00743C7E">
        <w:rPr>
          <w:rFonts w:ascii="Times New Roman" w:hAnsi="Times New Roman"/>
          <w:sz w:val="28"/>
          <w:szCs w:val="28"/>
        </w:rPr>
        <w:t>продукции (</w:t>
      </w:r>
      <w:r w:rsidRPr="00743C7E">
        <w:rPr>
          <w:rFonts w:ascii="Times New Roman" w:hAnsi="Times New Roman"/>
          <w:noProof/>
          <w:position w:val="-12"/>
          <w:sz w:val="28"/>
          <w:szCs w:val="28"/>
        </w:rPr>
        <w:pict>
          <v:shape id="_x0000_i1062" type="#_x0000_t75" style="width:24.3pt;height:25.1pt;visibility:visible">
            <v:imagedata r:id="rId56" o:title=""/>
          </v:shape>
        </w:pict>
      </w:r>
      <w:r w:rsidRPr="00743C7E">
        <w:rPr>
          <w:rFonts w:ascii="Times New Roman" w:hAnsi="Times New Roman"/>
          <w:sz w:val="28"/>
          <w:szCs w:val="28"/>
        </w:rPr>
        <w:t>) определяются по формуле:</w:t>
      </w:r>
    </w:p>
    <w:p w:rsidR="00EE1C83" w:rsidRPr="00743C7E" w:rsidRDefault="00EE1C83" w:rsidP="00EE1C83">
      <w:pPr>
        <w:widowControl w:val="0"/>
        <w:tabs>
          <w:tab w:val="left" w:pos="567"/>
        </w:tabs>
        <w:autoSpaceDE w:val="0"/>
        <w:autoSpaceDN w:val="0"/>
        <w:adjustRightInd w:val="0"/>
        <w:spacing w:line="240" w:lineRule="auto"/>
        <w:ind w:firstLine="709"/>
        <w:jc w:val="center"/>
        <w:rPr>
          <w:rFonts w:ascii="Times New Roman" w:hAnsi="Times New Roman"/>
          <w:sz w:val="28"/>
          <w:szCs w:val="28"/>
        </w:rPr>
      </w:pPr>
      <w:r w:rsidRPr="00743C7E">
        <w:rPr>
          <w:rFonts w:ascii="Times New Roman" w:hAnsi="Times New Roman"/>
          <w:noProof/>
          <w:position w:val="-25"/>
          <w:sz w:val="28"/>
          <w:szCs w:val="28"/>
        </w:rPr>
        <w:pict>
          <v:shape id="Рисунок 435" o:spid="_x0000_i1063" type="#_x0000_t75" style="width:247.8pt;height:49.4pt;visibility:visible">
            <v:imagedata r:id="rId57" o:title=""/>
          </v:shape>
        </w:pict>
      </w:r>
      <w:r w:rsidRPr="00743C7E">
        <w:rPr>
          <w:rFonts w:ascii="Times New Roman" w:hAnsi="Times New Roman"/>
          <w:sz w:val="28"/>
          <w:szCs w:val="28"/>
        </w:rPr>
        <w:t>,</w:t>
      </w:r>
    </w:p>
    <w:p w:rsidR="00EE1C83" w:rsidRPr="00743C7E" w:rsidRDefault="00EE1C83" w:rsidP="00EE1C83">
      <w:pPr>
        <w:widowControl w:val="0"/>
        <w:tabs>
          <w:tab w:val="left" w:pos="567"/>
        </w:tabs>
        <w:autoSpaceDE w:val="0"/>
        <w:autoSpaceDN w:val="0"/>
        <w:adjustRightInd w:val="0"/>
        <w:spacing w:line="240" w:lineRule="auto"/>
        <w:ind w:firstLine="709"/>
        <w:jc w:val="both"/>
        <w:rPr>
          <w:rFonts w:ascii="Times New Roman" w:hAnsi="Times New Roman"/>
          <w:sz w:val="28"/>
          <w:szCs w:val="28"/>
        </w:rPr>
      </w:pPr>
      <w:r w:rsidRPr="00743C7E">
        <w:rPr>
          <w:rFonts w:ascii="Times New Roman" w:hAnsi="Times New Roman"/>
          <w:sz w:val="28"/>
          <w:szCs w:val="28"/>
        </w:rPr>
        <w:t xml:space="preserve">где </w:t>
      </w:r>
      <w:r w:rsidRPr="00743C7E">
        <w:rPr>
          <w:rFonts w:ascii="Times New Roman" w:hAnsi="Times New Roman"/>
          <w:noProof/>
          <w:position w:val="-12"/>
          <w:sz w:val="28"/>
          <w:szCs w:val="28"/>
        </w:rPr>
        <w:pict>
          <v:shape id="Рисунок 436" o:spid="_x0000_i1064" type="#_x0000_t75" style="width:28.45pt;height:25.1pt;visibility:visible">
            <v:imagedata r:id="rId58" o:title=""/>
          </v:shape>
        </w:pict>
      </w:r>
      <w:r w:rsidRPr="00743C7E">
        <w:rPr>
          <w:rFonts w:ascii="Times New Roman" w:hAnsi="Times New Roman"/>
          <w:sz w:val="28"/>
          <w:szCs w:val="28"/>
        </w:rPr>
        <w:t xml:space="preserve"> - количество бланочной продукции;</w:t>
      </w:r>
    </w:p>
    <w:p w:rsidR="00EE1C83" w:rsidRPr="00743C7E" w:rsidRDefault="00EE1C83" w:rsidP="00EE1C83">
      <w:pPr>
        <w:widowControl w:val="0"/>
        <w:tabs>
          <w:tab w:val="left" w:pos="567"/>
        </w:tabs>
        <w:autoSpaceDE w:val="0"/>
        <w:autoSpaceDN w:val="0"/>
        <w:adjustRightInd w:val="0"/>
        <w:spacing w:line="240" w:lineRule="auto"/>
        <w:ind w:firstLine="709"/>
        <w:jc w:val="both"/>
        <w:rPr>
          <w:rFonts w:ascii="Times New Roman" w:hAnsi="Times New Roman"/>
          <w:sz w:val="28"/>
          <w:szCs w:val="28"/>
        </w:rPr>
      </w:pPr>
      <w:r w:rsidRPr="00743C7E">
        <w:rPr>
          <w:rFonts w:ascii="Times New Roman" w:hAnsi="Times New Roman"/>
          <w:noProof/>
          <w:position w:val="-12"/>
          <w:sz w:val="28"/>
          <w:szCs w:val="28"/>
        </w:rPr>
        <w:pict>
          <v:shape id="Рисунок 437" o:spid="_x0000_i1065" type="#_x0000_t75" style="width:25.1pt;height:25.1pt;visibility:visible">
            <v:imagedata r:id="rId59" o:title=""/>
          </v:shape>
        </w:pict>
      </w:r>
      <w:r w:rsidRPr="00743C7E">
        <w:rPr>
          <w:rFonts w:ascii="Times New Roman" w:hAnsi="Times New Roman"/>
          <w:sz w:val="28"/>
          <w:szCs w:val="28"/>
        </w:rPr>
        <w:t xml:space="preserve"> - цена </w:t>
      </w:r>
      <w:r>
        <w:rPr>
          <w:rFonts w:ascii="Times New Roman" w:hAnsi="Times New Roman"/>
          <w:sz w:val="28"/>
          <w:szCs w:val="28"/>
        </w:rPr>
        <w:t>одного</w:t>
      </w:r>
      <w:r w:rsidRPr="00743C7E">
        <w:rPr>
          <w:rFonts w:ascii="Times New Roman" w:hAnsi="Times New Roman"/>
          <w:sz w:val="28"/>
          <w:szCs w:val="28"/>
        </w:rPr>
        <w:t xml:space="preserve"> бланка по i-му тиражу;</w:t>
      </w:r>
    </w:p>
    <w:p w:rsidR="00EE1C83" w:rsidRPr="00743C7E" w:rsidRDefault="00EE1C83" w:rsidP="00EE1C83">
      <w:pPr>
        <w:widowControl w:val="0"/>
        <w:tabs>
          <w:tab w:val="left" w:pos="567"/>
        </w:tabs>
        <w:autoSpaceDE w:val="0"/>
        <w:autoSpaceDN w:val="0"/>
        <w:adjustRightInd w:val="0"/>
        <w:spacing w:line="240" w:lineRule="auto"/>
        <w:ind w:firstLine="709"/>
        <w:jc w:val="both"/>
        <w:rPr>
          <w:rFonts w:ascii="Times New Roman" w:hAnsi="Times New Roman"/>
          <w:sz w:val="28"/>
          <w:szCs w:val="28"/>
        </w:rPr>
      </w:pPr>
      <w:r w:rsidRPr="00743C7E">
        <w:rPr>
          <w:rFonts w:ascii="Times New Roman" w:hAnsi="Times New Roman"/>
          <w:noProof/>
          <w:position w:val="-14"/>
          <w:sz w:val="28"/>
          <w:szCs w:val="28"/>
        </w:rPr>
        <w:pict>
          <v:shape id="Рисунок 438" o:spid="_x0000_i1066" type="#_x0000_t75" style="width:35.15pt;height:26.8pt;visibility:visible">
            <v:imagedata r:id="rId60" o:title=""/>
          </v:shape>
        </w:pict>
      </w:r>
      <w:r w:rsidRPr="00743C7E">
        <w:rPr>
          <w:rFonts w:ascii="Times New Roman" w:hAnsi="Times New Roman"/>
          <w:sz w:val="28"/>
          <w:szCs w:val="28"/>
        </w:rPr>
        <w:t xml:space="preserve"> - количество </w:t>
      </w:r>
      <w:r>
        <w:rPr>
          <w:rFonts w:ascii="Times New Roman" w:hAnsi="Times New Roman"/>
          <w:sz w:val="28"/>
          <w:szCs w:val="28"/>
        </w:rPr>
        <w:t>ино</w:t>
      </w:r>
      <w:r w:rsidRPr="00743C7E">
        <w:rPr>
          <w:rFonts w:ascii="Times New Roman" w:hAnsi="Times New Roman"/>
          <w:sz w:val="28"/>
          <w:szCs w:val="28"/>
        </w:rPr>
        <w:t>й продукции, изготовляемой типографией;</w:t>
      </w:r>
    </w:p>
    <w:p w:rsidR="00EE1C83" w:rsidRDefault="00EE1C83" w:rsidP="00EE1C83">
      <w:pPr>
        <w:shd w:val="clear" w:color="auto" w:fill="FFFFFF"/>
        <w:tabs>
          <w:tab w:val="left" w:pos="567"/>
        </w:tabs>
        <w:spacing w:line="240" w:lineRule="auto"/>
        <w:ind w:firstLine="709"/>
        <w:contextualSpacing/>
        <w:jc w:val="both"/>
        <w:rPr>
          <w:rFonts w:ascii="Times New Roman" w:hAnsi="Times New Roman"/>
          <w:sz w:val="28"/>
          <w:szCs w:val="28"/>
        </w:rPr>
      </w:pPr>
      <w:r w:rsidRPr="00743C7E">
        <w:rPr>
          <w:rFonts w:ascii="Times New Roman" w:hAnsi="Times New Roman"/>
          <w:noProof/>
          <w:position w:val="-14"/>
          <w:sz w:val="28"/>
          <w:szCs w:val="28"/>
        </w:rPr>
        <w:pict>
          <v:shape id="Рисунок 439" o:spid="_x0000_i1067" type="#_x0000_t75" style="width:31.8pt;height:26.8pt;visibility:visible">
            <v:imagedata r:id="rId61" o:title=""/>
          </v:shape>
        </w:pict>
      </w:r>
      <w:r w:rsidRPr="00743C7E">
        <w:rPr>
          <w:rFonts w:ascii="Times New Roman" w:hAnsi="Times New Roman"/>
          <w:sz w:val="28"/>
          <w:szCs w:val="28"/>
        </w:rPr>
        <w:t xml:space="preserve"> - цена </w:t>
      </w:r>
      <w:r>
        <w:rPr>
          <w:rFonts w:ascii="Times New Roman" w:hAnsi="Times New Roman"/>
          <w:sz w:val="28"/>
          <w:szCs w:val="28"/>
        </w:rPr>
        <w:t>одной</w:t>
      </w:r>
      <w:r w:rsidRPr="00743C7E">
        <w:rPr>
          <w:rFonts w:ascii="Times New Roman" w:hAnsi="Times New Roman"/>
          <w:sz w:val="28"/>
          <w:szCs w:val="28"/>
        </w:rPr>
        <w:t xml:space="preserve"> единицы прочей продукции, изготовляемой типографией, по j-му тиражу.</w:t>
      </w:r>
    </w:p>
    <w:p w:rsidR="00EF5477" w:rsidRDefault="00EF5477" w:rsidP="00EE1C83">
      <w:pPr>
        <w:shd w:val="clear" w:color="auto" w:fill="FFFFFF"/>
        <w:tabs>
          <w:tab w:val="left" w:pos="567"/>
        </w:tabs>
        <w:spacing w:line="240" w:lineRule="auto"/>
        <w:ind w:firstLine="709"/>
        <w:contextualSpacing/>
        <w:jc w:val="both"/>
        <w:rPr>
          <w:rFonts w:ascii="Times New Roman" w:hAnsi="Times New Roman"/>
          <w:sz w:val="28"/>
          <w:szCs w:val="28"/>
        </w:rPr>
      </w:pPr>
      <w:r>
        <w:rPr>
          <w:rFonts w:ascii="Times New Roman" w:hAnsi="Times New Roman"/>
          <w:sz w:val="28"/>
          <w:szCs w:val="28"/>
        </w:rPr>
        <w:t>2.29. В пункте 6.9.4 в абзаце шестом слова «планируемое количество месяцев» заменить словом «километраж».</w:t>
      </w:r>
    </w:p>
    <w:p w:rsidR="000D2589" w:rsidRDefault="000D2589" w:rsidP="000D2589">
      <w:pPr>
        <w:shd w:val="clear" w:color="auto" w:fill="FFFFFF"/>
        <w:tabs>
          <w:tab w:val="left" w:pos="567"/>
        </w:tabs>
        <w:spacing w:line="240" w:lineRule="auto"/>
        <w:ind w:firstLine="1134"/>
        <w:contextualSpacing/>
        <w:jc w:val="both"/>
        <w:rPr>
          <w:rFonts w:ascii="Times New Roman" w:hAnsi="Times New Roman"/>
        </w:rPr>
      </w:pPr>
    </w:p>
    <w:p w:rsidR="000D2589" w:rsidRDefault="000D2589" w:rsidP="000D2589">
      <w:pPr>
        <w:shd w:val="clear" w:color="auto" w:fill="FFFFFF"/>
        <w:tabs>
          <w:tab w:val="left" w:pos="567"/>
        </w:tabs>
        <w:spacing w:line="240" w:lineRule="auto"/>
        <w:ind w:firstLine="1134"/>
        <w:contextualSpacing/>
        <w:jc w:val="both"/>
        <w:rPr>
          <w:rFonts w:ascii="Times New Roman" w:hAnsi="Times New Roman"/>
        </w:rPr>
      </w:pPr>
    </w:p>
    <w:p w:rsidR="00EF5477" w:rsidRDefault="00EF5477" w:rsidP="000D2589">
      <w:pPr>
        <w:shd w:val="clear" w:color="auto" w:fill="FFFFFF"/>
        <w:tabs>
          <w:tab w:val="left" w:pos="567"/>
        </w:tabs>
        <w:spacing w:line="240" w:lineRule="auto"/>
        <w:ind w:firstLine="1134"/>
        <w:contextualSpacing/>
        <w:jc w:val="both"/>
        <w:rPr>
          <w:rFonts w:ascii="Times New Roman" w:hAnsi="Times New Roman"/>
        </w:rPr>
      </w:pPr>
    </w:p>
    <w:p w:rsidR="00EF5477" w:rsidRDefault="00EF5477" w:rsidP="000D2589">
      <w:pPr>
        <w:shd w:val="clear" w:color="auto" w:fill="FFFFFF"/>
        <w:tabs>
          <w:tab w:val="left" w:pos="567"/>
        </w:tabs>
        <w:spacing w:line="240" w:lineRule="auto"/>
        <w:ind w:firstLine="1134"/>
        <w:contextualSpacing/>
        <w:jc w:val="both"/>
        <w:rPr>
          <w:rFonts w:ascii="Times New Roman" w:hAnsi="Times New Roman"/>
        </w:rPr>
      </w:pPr>
    </w:p>
    <w:p w:rsidR="00EF5477" w:rsidRPr="00EF5477" w:rsidRDefault="00D93EB4" w:rsidP="00D93EB4">
      <w:pPr>
        <w:shd w:val="clear" w:color="auto" w:fill="FFFFFF"/>
        <w:tabs>
          <w:tab w:val="left" w:pos="567"/>
        </w:tabs>
        <w:spacing w:after="0" w:line="240" w:lineRule="auto"/>
        <w:contextualSpacing/>
        <w:rPr>
          <w:rFonts w:ascii="Times New Roman" w:hAnsi="Times New Roman"/>
          <w:sz w:val="28"/>
          <w:szCs w:val="28"/>
        </w:rPr>
      </w:pPr>
      <w:r>
        <w:rPr>
          <w:rFonts w:ascii="Times New Roman" w:hAnsi="Times New Roman"/>
          <w:sz w:val="28"/>
          <w:szCs w:val="28"/>
        </w:rPr>
        <w:t>Глава Администрации</w:t>
      </w:r>
    </w:p>
    <w:p w:rsidR="004323FA" w:rsidRDefault="00EF5477" w:rsidP="00EF5477">
      <w:pPr>
        <w:shd w:val="clear" w:color="auto" w:fill="FFFFFF"/>
        <w:tabs>
          <w:tab w:val="left" w:pos="567"/>
        </w:tabs>
        <w:spacing w:line="240" w:lineRule="auto"/>
        <w:contextualSpacing/>
        <w:rPr>
          <w:rFonts w:ascii="Times New Roman" w:hAnsi="Times New Roman"/>
          <w:sz w:val="24"/>
          <w:szCs w:val="24"/>
        </w:rPr>
      </w:pPr>
      <w:r w:rsidRPr="00EF5477">
        <w:rPr>
          <w:rFonts w:ascii="Times New Roman" w:hAnsi="Times New Roman"/>
          <w:sz w:val="28"/>
          <w:szCs w:val="28"/>
        </w:rPr>
        <w:t>Красновского сельского поселения</w:t>
      </w:r>
      <w:r>
        <w:rPr>
          <w:rFonts w:ascii="Times New Roman" w:hAnsi="Times New Roman"/>
          <w:sz w:val="28"/>
          <w:szCs w:val="28"/>
        </w:rPr>
        <w:t xml:space="preserve">                                           Г.В.Бадаев</w:t>
      </w: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p w:rsidR="00767E1F" w:rsidRDefault="00767E1F" w:rsidP="00F32066">
      <w:pPr>
        <w:spacing w:after="0" w:line="240" w:lineRule="auto"/>
        <w:jc w:val="right"/>
        <w:rPr>
          <w:rFonts w:ascii="Times New Roman" w:hAnsi="Times New Roman"/>
          <w:sz w:val="24"/>
          <w:szCs w:val="24"/>
        </w:rPr>
      </w:pPr>
    </w:p>
    <w:tbl>
      <w:tblPr>
        <w:tblW w:w="14900" w:type="dxa"/>
        <w:tblLook w:val="04A0" w:firstRow="1" w:lastRow="0" w:firstColumn="1" w:lastColumn="0" w:noHBand="0" w:noVBand="1"/>
      </w:tblPr>
      <w:tblGrid>
        <w:gridCol w:w="14900"/>
      </w:tblGrid>
      <w:tr w:rsidR="00D42796" w:rsidRPr="00D42796" w:rsidTr="001C51B8">
        <w:trPr>
          <w:trHeight w:val="1979"/>
        </w:trPr>
        <w:tc>
          <w:tcPr>
            <w:tcW w:w="14900" w:type="dxa"/>
            <w:tcBorders>
              <w:top w:val="nil"/>
              <w:left w:val="nil"/>
              <w:bottom w:val="nil"/>
              <w:right w:val="nil"/>
            </w:tcBorders>
            <w:shd w:val="clear" w:color="auto" w:fill="auto"/>
          </w:tcPr>
          <w:p w:rsidR="00D42796" w:rsidRPr="00D42796" w:rsidRDefault="00D42796" w:rsidP="00D42796">
            <w:pPr>
              <w:widowControl w:val="0"/>
              <w:autoSpaceDE w:val="0"/>
              <w:autoSpaceDN w:val="0"/>
              <w:adjustRightInd w:val="0"/>
              <w:spacing w:after="0" w:line="240" w:lineRule="auto"/>
              <w:jc w:val="center"/>
              <w:outlineLvl w:val="2"/>
              <w:rPr>
                <w:rFonts w:ascii="Times New Roman" w:hAnsi="Times New Roman"/>
                <w:sz w:val="28"/>
                <w:szCs w:val="28"/>
              </w:rPr>
            </w:pPr>
          </w:p>
        </w:tc>
      </w:tr>
    </w:tbl>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p w:rsidR="004E4717" w:rsidRDefault="004E4717" w:rsidP="000B5F58">
      <w:pPr>
        <w:pStyle w:val="af1"/>
        <w:suppressAutoHyphens/>
        <w:jc w:val="center"/>
      </w:pPr>
    </w:p>
    <w:sectPr w:rsidR="004E4717" w:rsidSect="00D4797E">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D19B7" w:rsidRDefault="008D19B7" w:rsidP="009258AD">
      <w:pPr>
        <w:spacing w:after="0" w:line="240" w:lineRule="auto"/>
      </w:pPr>
      <w:r>
        <w:separator/>
      </w:r>
    </w:p>
  </w:endnote>
  <w:endnote w:type="continuationSeparator" w:id="0">
    <w:p w:rsidR="008D19B7" w:rsidRDefault="008D19B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D19B7" w:rsidRDefault="008D19B7" w:rsidP="009258AD">
      <w:pPr>
        <w:spacing w:after="0" w:line="240" w:lineRule="auto"/>
      </w:pPr>
      <w:r>
        <w:separator/>
      </w:r>
    </w:p>
  </w:footnote>
  <w:footnote w:type="continuationSeparator" w:id="0">
    <w:p w:rsidR="008D19B7" w:rsidRDefault="008D19B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19.25pt" o:bullet="t">
        <v:imagedata r:id="rId1" o:title=""/>
      </v:shape>
    </w:pict>
  </w:numPicBullet>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9" w:hanging="360"/>
      </w:pPr>
    </w:lvl>
    <w:lvl w:ilvl="1">
      <w:start w:val="1"/>
      <w:numFmt w:val="decimal"/>
      <w:lvlText w:val="%1.%2."/>
      <w:lvlJc w:val="left"/>
      <w:pPr>
        <w:tabs>
          <w:tab w:val="num" w:pos="0"/>
        </w:tabs>
        <w:ind w:left="1459" w:hanging="750"/>
      </w:pPr>
    </w:lvl>
    <w:lvl w:ilvl="2">
      <w:start w:val="2"/>
      <w:numFmt w:val="decimal"/>
      <w:lvlText w:val="%1.%2.%3."/>
      <w:lvlJc w:val="left"/>
      <w:pPr>
        <w:tabs>
          <w:tab w:val="num" w:pos="0"/>
        </w:tabs>
        <w:ind w:left="1459" w:hanging="75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2"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8146C57"/>
    <w:multiLevelType w:val="hybridMultilevel"/>
    <w:tmpl w:val="56300402"/>
    <w:lvl w:ilvl="0" w:tplc="7094744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11"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2"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8D73FCC"/>
    <w:multiLevelType w:val="hybridMultilevel"/>
    <w:tmpl w:val="09404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BE62B83"/>
    <w:multiLevelType w:val="multilevel"/>
    <w:tmpl w:val="0032F6FC"/>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3D01A26"/>
    <w:multiLevelType w:val="hybridMultilevel"/>
    <w:tmpl w:val="4E80E58C"/>
    <w:lvl w:ilvl="0" w:tplc="EA02E530">
      <w:start w:val="1"/>
      <w:numFmt w:val="upperRoman"/>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30"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FC1014"/>
    <w:multiLevelType w:val="hybridMultilevel"/>
    <w:tmpl w:val="F2089E16"/>
    <w:lvl w:ilvl="0" w:tplc="3514AB6C">
      <w:start w:val="1"/>
      <w:numFmt w:val="bullet"/>
      <w:lvlText w:val=""/>
      <w:lvlPicBulletId w:val="0"/>
      <w:lvlJc w:val="left"/>
      <w:pPr>
        <w:tabs>
          <w:tab w:val="num" w:pos="720"/>
        </w:tabs>
        <w:ind w:left="720" w:hanging="360"/>
      </w:pPr>
      <w:rPr>
        <w:rFonts w:ascii="Symbol" w:hAnsi="Symbol" w:hint="default"/>
      </w:rPr>
    </w:lvl>
    <w:lvl w:ilvl="1" w:tplc="CE18E598" w:tentative="1">
      <w:start w:val="1"/>
      <w:numFmt w:val="bullet"/>
      <w:lvlText w:val=""/>
      <w:lvlJc w:val="left"/>
      <w:pPr>
        <w:tabs>
          <w:tab w:val="num" w:pos="1440"/>
        </w:tabs>
        <w:ind w:left="1440" w:hanging="360"/>
      </w:pPr>
      <w:rPr>
        <w:rFonts w:ascii="Symbol" w:hAnsi="Symbol" w:hint="default"/>
      </w:rPr>
    </w:lvl>
    <w:lvl w:ilvl="2" w:tplc="90D001D6" w:tentative="1">
      <w:start w:val="1"/>
      <w:numFmt w:val="bullet"/>
      <w:lvlText w:val=""/>
      <w:lvlJc w:val="left"/>
      <w:pPr>
        <w:tabs>
          <w:tab w:val="num" w:pos="2160"/>
        </w:tabs>
        <w:ind w:left="2160" w:hanging="360"/>
      </w:pPr>
      <w:rPr>
        <w:rFonts w:ascii="Symbol" w:hAnsi="Symbol" w:hint="default"/>
      </w:rPr>
    </w:lvl>
    <w:lvl w:ilvl="3" w:tplc="B328B870" w:tentative="1">
      <w:start w:val="1"/>
      <w:numFmt w:val="bullet"/>
      <w:lvlText w:val=""/>
      <w:lvlJc w:val="left"/>
      <w:pPr>
        <w:tabs>
          <w:tab w:val="num" w:pos="2880"/>
        </w:tabs>
        <w:ind w:left="2880" w:hanging="360"/>
      </w:pPr>
      <w:rPr>
        <w:rFonts w:ascii="Symbol" w:hAnsi="Symbol" w:hint="default"/>
      </w:rPr>
    </w:lvl>
    <w:lvl w:ilvl="4" w:tplc="1C5C570E" w:tentative="1">
      <w:start w:val="1"/>
      <w:numFmt w:val="bullet"/>
      <w:lvlText w:val=""/>
      <w:lvlJc w:val="left"/>
      <w:pPr>
        <w:tabs>
          <w:tab w:val="num" w:pos="3600"/>
        </w:tabs>
        <w:ind w:left="3600" w:hanging="360"/>
      </w:pPr>
      <w:rPr>
        <w:rFonts w:ascii="Symbol" w:hAnsi="Symbol" w:hint="default"/>
      </w:rPr>
    </w:lvl>
    <w:lvl w:ilvl="5" w:tplc="0884EAA0" w:tentative="1">
      <w:start w:val="1"/>
      <w:numFmt w:val="bullet"/>
      <w:lvlText w:val=""/>
      <w:lvlJc w:val="left"/>
      <w:pPr>
        <w:tabs>
          <w:tab w:val="num" w:pos="4320"/>
        </w:tabs>
        <w:ind w:left="4320" w:hanging="360"/>
      </w:pPr>
      <w:rPr>
        <w:rFonts w:ascii="Symbol" w:hAnsi="Symbol" w:hint="default"/>
      </w:rPr>
    </w:lvl>
    <w:lvl w:ilvl="6" w:tplc="B4581EBA" w:tentative="1">
      <w:start w:val="1"/>
      <w:numFmt w:val="bullet"/>
      <w:lvlText w:val=""/>
      <w:lvlJc w:val="left"/>
      <w:pPr>
        <w:tabs>
          <w:tab w:val="num" w:pos="5040"/>
        </w:tabs>
        <w:ind w:left="5040" w:hanging="360"/>
      </w:pPr>
      <w:rPr>
        <w:rFonts w:ascii="Symbol" w:hAnsi="Symbol" w:hint="default"/>
      </w:rPr>
    </w:lvl>
    <w:lvl w:ilvl="7" w:tplc="228CB938" w:tentative="1">
      <w:start w:val="1"/>
      <w:numFmt w:val="bullet"/>
      <w:lvlText w:val=""/>
      <w:lvlJc w:val="left"/>
      <w:pPr>
        <w:tabs>
          <w:tab w:val="num" w:pos="5760"/>
        </w:tabs>
        <w:ind w:left="5760" w:hanging="360"/>
      </w:pPr>
      <w:rPr>
        <w:rFonts w:ascii="Symbol" w:hAnsi="Symbol" w:hint="default"/>
      </w:rPr>
    </w:lvl>
    <w:lvl w:ilvl="8" w:tplc="3A6CCACE"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6"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40"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5"/>
  </w:num>
  <w:num w:numId="2">
    <w:abstractNumId w:val="35"/>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0"/>
  </w:num>
  <w:num w:numId="10">
    <w:abstractNumId w:val="32"/>
  </w:num>
  <w:num w:numId="11">
    <w:abstractNumId w:val="27"/>
  </w:num>
  <w:num w:numId="12">
    <w:abstractNumId w:val="22"/>
  </w:num>
  <w:num w:numId="13">
    <w:abstractNumId w:val="40"/>
  </w:num>
  <w:num w:numId="14">
    <w:abstractNumId w:val="23"/>
  </w:num>
  <w:num w:numId="15">
    <w:abstractNumId w:val="4"/>
  </w:num>
  <w:num w:numId="16">
    <w:abstractNumId w:val="28"/>
  </w:num>
  <w:num w:numId="17">
    <w:abstractNumId w:val="34"/>
  </w:num>
  <w:num w:numId="18">
    <w:abstractNumId w:val="7"/>
  </w:num>
  <w:num w:numId="19">
    <w:abstractNumId w:val="13"/>
  </w:num>
  <w:num w:numId="20">
    <w:abstractNumId w:val="36"/>
  </w:num>
  <w:num w:numId="21">
    <w:abstractNumId w:val="30"/>
  </w:num>
  <w:num w:numId="22">
    <w:abstractNumId w:val="41"/>
  </w:num>
  <w:num w:numId="23">
    <w:abstractNumId w:val="39"/>
  </w:num>
  <w:num w:numId="24">
    <w:abstractNumId w:val="29"/>
  </w:num>
  <w:num w:numId="25">
    <w:abstractNumId w:val="25"/>
  </w:num>
  <w:num w:numId="26">
    <w:abstractNumId w:val="12"/>
  </w:num>
  <w:num w:numId="27">
    <w:abstractNumId w:val="11"/>
  </w:num>
  <w:num w:numId="28">
    <w:abstractNumId w:val="2"/>
  </w:num>
  <w:num w:numId="29">
    <w:abstractNumId w:val="17"/>
  </w:num>
  <w:num w:numId="30">
    <w:abstractNumId w:val="31"/>
  </w:num>
  <w:num w:numId="31">
    <w:abstractNumId w:val="3"/>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1"/>
  </w:num>
  <w:num w:numId="35">
    <w:abstractNumId w:val="26"/>
  </w:num>
  <w:num w:numId="36">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6"/>
  </w:num>
  <w:num w:numId="39">
    <w:abstractNumId w:val="33"/>
  </w:num>
  <w:num w:numId="40">
    <w:abstractNumId w:val="24"/>
  </w:num>
  <w:num w:numId="41">
    <w:abstractNumId w:val="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1CD5"/>
    <w:rsid w:val="00042C98"/>
    <w:rsid w:val="00043605"/>
    <w:rsid w:val="00052F30"/>
    <w:rsid w:val="00062F20"/>
    <w:rsid w:val="00095980"/>
    <w:rsid w:val="000973A6"/>
    <w:rsid w:val="000A6420"/>
    <w:rsid w:val="000B5F58"/>
    <w:rsid w:val="000B6951"/>
    <w:rsid w:val="000D2589"/>
    <w:rsid w:val="000D5035"/>
    <w:rsid w:val="001108ED"/>
    <w:rsid w:val="00132FC5"/>
    <w:rsid w:val="00137DC1"/>
    <w:rsid w:val="00157194"/>
    <w:rsid w:val="00163B16"/>
    <w:rsid w:val="001A018D"/>
    <w:rsid w:val="001A443A"/>
    <w:rsid w:val="001C51B8"/>
    <w:rsid w:val="00221111"/>
    <w:rsid w:val="00230A4A"/>
    <w:rsid w:val="00246E72"/>
    <w:rsid w:val="00255345"/>
    <w:rsid w:val="002730FE"/>
    <w:rsid w:val="002761C0"/>
    <w:rsid w:val="002779EC"/>
    <w:rsid w:val="002A24E6"/>
    <w:rsid w:val="002B0443"/>
    <w:rsid w:val="002D7F38"/>
    <w:rsid w:val="00320D4F"/>
    <w:rsid w:val="003568E0"/>
    <w:rsid w:val="00371E49"/>
    <w:rsid w:val="003A4CF6"/>
    <w:rsid w:val="004323FA"/>
    <w:rsid w:val="00441462"/>
    <w:rsid w:val="00446DB9"/>
    <w:rsid w:val="0045522D"/>
    <w:rsid w:val="00473A4E"/>
    <w:rsid w:val="004945B4"/>
    <w:rsid w:val="00497D3C"/>
    <w:rsid w:val="004B2207"/>
    <w:rsid w:val="004E4717"/>
    <w:rsid w:val="00522440"/>
    <w:rsid w:val="00535C49"/>
    <w:rsid w:val="005716D4"/>
    <w:rsid w:val="005B0A52"/>
    <w:rsid w:val="005C586D"/>
    <w:rsid w:val="005D4499"/>
    <w:rsid w:val="005F1876"/>
    <w:rsid w:val="006050ED"/>
    <w:rsid w:val="00615075"/>
    <w:rsid w:val="006220E3"/>
    <w:rsid w:val="006449A9"/>
    <w:rsid w:val="00646A09"/>
    <w:rsid w:val="006651F6"/>
    <w:rsid w:val="0067197E"/>
    <w:rsid w:val="0069346C"/>
    <w:rsid w:val="006F2CCD"/>
    <w:rsid w:val="00727022"/>
    <w:rsid w:val="007343AF"/>
    <w:rsid w:val="00743C7E"/>
    <w:rsid w:val="00767E1F"/>
    <w:rsid w:val="00776FA1"/>
    <w:rsid w:val="007812D9"/>
    <w:rsid w:val="007A2C7B"/>
    <w:rsid w:val="007A35CF"/>
    <w:rsid w:val="007C6B37"/>
    <w:rsid w:val="007D3228"/>
    <w:rsid w:val="007D34F8"/>
    <w:rsid w:val="007E5D83"/>
    <w:rsid w:val="007F40EC"/>
    <w:rsid w:val="00806828"/>
    <w:rsid w:val="00807315"/>
    <w:rsid w:val="00811F53"/>
    <w:rsid w:val="008150C1"/>
    <w:rsid w:val="008455A5"/>
    <w:rsid w:val="00871E85"/>
    <w:rsid w:val="00896D32"/>
    <w:rsid w:val="00896F71"/>
    <w:rsid w:val="008D19B7"/>
    <w:rsid w:val="008D784C"/>
    <w:rsid w:val="008E35D6"/>
    <w:rsid w:val="0091012E"/>
    <w:rsid w:val="009258AD"/>
    <w:rsid w:val="009459D3"/>
    <w:rsid w:val="0095692B"/>
    <w:rsid w:val="009735BC"/>
    <w:rsid w:val="00976985"/>
    <w:rsid w:val="009835F9"/>
    <w:rsid w:val="009918EB"/>
    <w:rsid w:val="009E385B"/>
    <w:rsid w:val="009F44F1"/>
    <w:rsid w:val="009F4B33"/>
    <w:rsid w:val="00A334F6"/>
    <w:rsid w:val="00A7583E"/>
    <w:rsid w:val="00A83B51"/>
    <w:rsid w:val="00A854A4"/>
    <w:rsid w:val="00AB26B4"/>
    <w:rsid w:val="00AB3A99"/>
    <w:rsid w:val="00AD2564"/>
    <w:rsid w:val="00AF66D1"/>
    <w:rsid w:val="00AF6F39"/>
    <w:rsid w:val="00B2697E"/>
    <w:rsid w:val="00B27AD2"/>
    <w:rsid w:val="00B526DC"/>
    <w:rsid w:val="00B554F5"/>
    <w:rsid w:val="00B62384"/>
    <w:rsid w:val="00B71B6F"/>
    <w:rsid w:val="00B82032"/>
    <w:rsid w:val="00BB3A23"/>
    <w:rsid w:val="00BC443C"/>
    <w:rsid w:val="00BC4BEF"/>
    <w:rsid w:val="00BC6BA4"/>
    <w:rsid w:val="00C10753"/>
    <w:rsid w:val="00C142FF"/>
    <w:rsid w:val="00C15EC0"/>
    <w:rsid w:val="00C52968"/>
    <w:rsid w:val="00C64DB1"/>
    <w:rsid w:val="00C7136A"/>
    <w:rsid w:val="00C72105"/>
    <w:rsid w:val="00C76264"/>
    <w:rsid w:val="00C9678D"/>
    <w:rsid w:val="00CA6CD0"/>
    <w:rsid w:val="00CC033F"/>
    <w:rsid w:val="00CD7316"/>
    <w:rsid w:val="00D02D0D"/>
    <w:rsid w:val="00D040EC"/>
    <w:rsid w:val="00D20B8E"/>
    <w:rsid w:val="00D303CC"/>
    <w:rsid w:val="00D34DFA"/>
    <w:rsid w:val="00D42796"/>
    <w:rsid w:val="00D4797E"/>
    <w:rsid w:val="00D63F11"/>
    <w:rsid w:val="00D93EB4"/>
    <w:rsid w:val="00DA2606"/>
    <w:rsid w:val="00DC097B"/>
    <w:rsid w:val="00DC4447"/>
    <w:rsid w:val="00DC7431"/>
    <w:rsid w:val="00DF11BE"/>
    <w:rsid w:val="00E007BD"/>
    <w:rsid w:val="00E0790F"/>
    <w:rsid w:val="00E25D60"/>
    <w:rsid w:val="00E90D5D"/>
    <w:rsid w:val="00EE1C83"/>
    <w:rsid w:val="00EF5477"/>
    <w:rsid w:val="00F10844"/>
    <w:rsid w:val="00F10F32"/>
    <w:rsid w:val="00F11BFF"/>
    <w:rsid w:val="00F1382F"/>
    <w:rsid w:val="00F26942"/>
    <w:rsid w:val="00F32066"/>
    <w:rsid w:val="00F40D35"/>
    <w:rsid w:val="00F42092"/>
    <w:rsid w:val="00F94FA3"/>
    <w:rsid w:val="00FA5639"/>
    <w:rsid w:val="00FB2B1C"/>
    <w:rsid w:val="00FB45AC"/>
    <w:rsid w:val="00FF5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FF66881-0805-4DE7-B878-DF48CA20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qFormat/>
    <w:rsid w:val="00743C7E"/>
    <w:pPr>
      <w:keepNext/>
      <w:spacing w:after="0" w:line="240" w:lineRule="auto"/>
      <w:ind w:left="709"/>
      <w:outlineLvl w:val="1"/>
    </w:pPr>
    <w:rPr>
      <w:rFonts w:ascii="Times New Roman" w:hAnsi="Times New Roman"/>
      <w:sz w:val="28"/>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character" w:customStyle="1" w:styleId="20">
    <w:name w:val="Заголовок 2 Знак"/>
    <w:link w:val="2"/>
    <w:rsid w:val="00743C7E"/>
    <w:rPr>
      <w:rFonts w:ascii="Times New Roman" w:hAnsi="Times New Roman"/>
      <w:sz w:val="28"/>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Default">
    <w:name w:val="Default"/>
    <w:rsid w:val="00B82032"/>
    <w:pPr>
      <w:autoSpaceDE w:val="0"/>
      <w:autoSpaceDN w:val="0"/>
      <w:adjustRightInd w:val="0"/>
    </w:pPr>
    <w:rPr>
      <w:rFonts w:ascii="Times New Roman" w:eastAsia="Calibri" w:hAnsi="Times New Roman"/>
      <w:color w:val="000000"/>
      <w:sz w:val="24"/>
      <w:szCs w:val="24"/>
      <w:lang w:eastAsia="en-US"/>
    </w:rPr>
  </w:style>
  <w:style w:type="paragraph" w:customStyle="1" w:styleId="Postan">
    <w:name w:val="Postan"/>
    <w:basedOn w:val="a"/>
    <w:rsid w:val="00743C7E"/>
    <w:pPr>
      <w:spacing w:after="0" w:line="240" w:lineRule="auto"/>
      <w:jc w:val="center"/>
    </w:pPr>
    <w:rPr>
      <w:rFonts w:ascii="Times New Roman" w:hAnsi="Times New Roman"/>
      <w:sz w:val="28"/>
      <w:szCs w:val="20"/>
    </w:rPr>
  </w:style>
  <w:style w:type="paragraph" w:customStyle="1" w:styleId="af3">
    <w:name w:val="Знак"/>
    <w:basedOn w:val="a"/>
    <w:rsid w:val="00743C7E"/>
    <w:pPr>
      <w:spacing w:after="160" w:line="240" w:lineRule="exact"/>
    </w:pPr>
    <w:rPr>
      <w:rFonts w:ascii="Verdana" w:hAnsi="Verdana"/>
      <w:sz w:val="24"/>
      <w:szCs w:val="24"/>
      <w:lang w:val="en-US" w:eastAsia="en-US"/>
    </w:rPr>
  </w:style>
  <w:style w:type="character" w:customStyle="1" w:styleId="12">
    <w:name w:val="Заголовок №1_"/>
    <w:link w:val="13"/>
    <w:locked/>
    <w:rsid w:val="00743C7E"/>
    <w:rPr>
      <w:b/>
      <w:bCs/>
      <w:sz w:val="34"/>
      <w:szCs w:val="34"/>
      <w:shd w:val="clear" w:color="auto" w:fill="FFFFFF"/>
    </w:rPr>
  </w:style>
  <w:style w:type="paragraph" w:customStyle="1" w:styleId="13">
    <w:name w:val="Заголовок №1"/>
    <w:basedOn w:val="a"/>
    <w:link w:val="12"/>
    <w:rsid w:val="00743C7E"/>
    <w:pPr>
      <w:shd w:val="clear" w:color="auto" w:fill="FFFFFF"/>
      <w:spacing w:before="420" w:after="420" w:line="240" w:lineRule="atLeast"/>
      <w:outlineLvl w:val="0"/>
    </w:pPr>
    <w:rPr>
      <w:b/>
      <w:bCs/>
      <w:sz w:val="34"/>
      <w:szCs w:val="34"/>
    </w:rPr>
  </w:style>
  <w:style w:type="paragraph" w:styleId="af4">
    <w:name w:val="No Spacing"/>
    <w:link w:val="af5"/>
    <w:uiPriority w:val="1"/>
    <w:qFormat/>
    <w:rsid w:val="00743C7E"/>
    <w:rPr>
      <w:sz w:val="22"/>
      <w:szCs w:val="22"/>
      <w:lang w:eastAsia="en-US"/>
    </w:rPr>
  </w:style>
  <w:style w:type="character" w:customStyle="1" w:styleId="af5">
    <w:name w:val="Без интервала Знак"/>
    <w:link w:val="af4"/>
    <w:uiPriority w:val="1"/>
    <w:rsid w:val="00743C7E"/>
    <w:rPr>
      <w:sz w:val="22"/>
      <w:szCs w:val="22"/>
      <w:lang w:val="ru-RU" w:eastAsia="en-US" w:bidi="ar-SA"/>
    </w:rPr>
  </w:style>
  <w:style w:type="paragraph" w:customStyle="1" w:styleId="ListParagraph">
    <w:name w:val="List Paragraph"/>
    <w:basedOn w:val="a"/>
    <w:rsid w:val="00D040EC"/>
    <w:pPr>
      <w:suppressAutoHyphens/>
      <w:spacing w:after="0" w:line="240" w:lineRule="auto"/>
    </w:pPr>
    <w:rPr>
      <w:rFonts w:ascii="Times New Roman" w:hAnsi="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7.wmf"/><Relationship Id="rId26" Type="http://schemas.openxmlformats.org/officeDocument/2006/relationships/image" Target="media/image12.wmf"/><Relationship Id="rId39" Type="http://schemas.openxmlformats.org/officeDocument/2006/relationships/image" Target="media/image23.wmf"/><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image" Target="media/image25.wmf"/><Relationship Id="rId47" Type="http://schemas.openxmlformats.org/officeDocument/2006/relationships/image" Target="media/image30.wmf"/><Relationship Id="rId50" Type="http://schemas.openxmlformats.org/officeDocument/2006/relationships/image" Target="media/image32.wmf"/><Relationship Id="rId55" Type="http://schemas.openxmlformats.org/officeDocument/2006/relationships/hyperlink" Target="consultantplus://offline/ref=84901094333609CBE4B4A3984B915F9B888F0749DF7D4008A874022102q6K1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4.wmf"/><Relationship Id="rId11" Type="http://schemas.openxmlformats.org/officeDocument/2006/relationships/image" Target="media/image2.wmf"/><Relationship Id="rId24" Type="http://schemas.openxmlformats.org/officeDocument/2006/relationships/hyperlink" Target="consultantplus://offline/ref=84901094333609CBE4B4A3984B915F9B88880948DE7D4008A87402210261171D94E198671D50F075q6KAM" TargetMode="External"/><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8.wmf"/><Relationship Id="rId53" Type="http://schemas.openxmlformats.org/officeDocument/2006/relationships/image" Target="media/image35.wmf"/><Relationship Id="rId58" Type="http://schemas.openxmlformats.org/officeDocument/2006/relationships/image" Target="media/image39.wmf"/><Relationship Id="rId5" Type="http://schemas.openxmlformats.org/officeDocument/2006/relationships/webSettings" Target="webSettings.xml"/><Relationship Id="rId61" Type="http://schemas.openxmlformats.org/officeDocument/2006/relationships/image" Target="media/image42.wmf"/><Relationship Id="rId19" Type="http://schemas.openxmlformats.org/officeDocument/2006/relationships/oleObject" Target="embeddings/oleObject3.bin"/><Relationship Id="rId14" Type="http://schemas.openxmlformats.org/officeDocument/2006/relationships/image" Target="media/image4.wmf"/><Relationship Id="rId22" Type="http://schemas.openxmlformats.org/officeDocument/2006/relationships/image" Target="media/image10.wmf"/><Relationship Id="rId27"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image" Target="media/image19.wmf"/><Relationship Id="rId43" Type="http://schemas.openxmlformats.org/officeDocument/2006/relationships/image" Target="media/image26.wmf"/><Relationship Id="rId48" Type="http://schemas.openxmlformats.org/officeDocument/2006/relationships/oleObject" Target="embeddings/oleObject7.bin"/><Relationship Id="rId56" Type="http://schemas.openxmlformats.org/officeDocument/2006/relationships/image" Target="media/image37.wmf"/><Relationship Id="rId8" Type="http://schemas.openxmlformats.org/officeDocument/2006/relationships/hyperlink" Target="consultantplus://offline/ref=93C35FB05C4BD4645B21B231955290764EC90B2CDBAF673288A8D76CC77530DD610AA1C4h0a7L" TargetMode="External"/><Relationship Id="rId51"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1.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image" Target="media/image29.wmf"/><Relationship Id="rId59" Type="http://schemas.openxmlformats.org/officeDocument/2006/relationships/image" Target="media/image40.wmf"/><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image" Target="media/image36.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hyperlink" Target="consultantplus://offline/ref=84901094333609CBE4B4A3984B915F9B88880948DE7D4008A87402210261171D94E198671D50F37Dq6K8M" TargetMode="External"/><Relationship Id="rId28" Type="http://schemas.openxmlformats.org/officeDocument/2006/relationships/image" Target="media/image13.wmf"/><Relationship Id="rId36" Type="http://schemas.openxmlformats.org/officeDocument/2006/relationships/image" Target="media/image20.wmf"/><Relationship Id="rId49" Type="http://schemas.openxmlformats.org/officeDocument/2006/relationships/image" Target="media/image31.wmf"/><Relationship Id="rId57" Type="http://schemas.openxmlformats.org/officeDocument/2006/relationships/image" Target="media/image38.wmf"/><Relationship Id="rId10" Type="http://schemas.openxmlformats.org/officeDocument/2006/relationships/hyperlink" Target="consultantplus://offline/ref=93C35FB05C4BD4645B21AC3C833ECF7349CB5322D9AE6B63D1F78C31907C3A8A2645F88646C83107194BC9h0a0L" TargetMode="External"/><Relationship Id="rId31" Type="http://schemas.openxmlformats.org/officeDocument/2006/relationships/oleObject" Target="embeddings/oleObject5.bin"/><Relationship Id="rId44" Type="http://schemas.openxmlformats.org/officeDocument/2006/relationships/image" Target="media/image27.png"/><Relationship Id="rId52" Type="http://schemas.openxmlformats.org/officeDocument/2006/relationships/image" Target="media/image34.wmf"/><Relationship Id="rId60" Type="http://schemas.openxmlformats.org/officeDocument/2006/relationships/image" Target="media/image41.wmf"/><Relationship Id="rId4" Type="http://schemas.openxmlformats.org/officeDocument/2006/relationships/settings" Target="settings.xml"/><Relationship Id="rId9" Type="http://schemas.openxmlformats.org/officeDocument/2006/relationships/hyperlink" Target="consultantplus://offline/ref=93C35FB05C4BD4645B21B231955290764EC9082BD6A2673288A8D76CC77530DD610AA1C402C53006h1aD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A664A-B4B0-4288-B17F-F2634669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2086</Words>
  <Characters>11893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13952</CharactersWithSpaces>
  <SharedDoc>false</SharedDoc>
  <HLinks>
    <vt:vector size="36" baseType="variant">
      <vt:variant>
        <vt:i4>3</vt:i4>
      </vt:variant>
      <vt:variant>
        <vt:i4>36</vt:i4>
      </vt:variant>
      <vt:variant>
        <vt:i4>0</vt:i4>
      </vt:variant>
      <vt:variant>
        <vt:i4>5</vt:i4>
      </vt:variant>
      <vt:variant>
        <vt:lpwstr>consultantplus://offline/ref=84901094333609CBE4B4A3984B915F9B888F0749DF7D4008A874022102q6K1M</vt:lpwstr>
      </vt:variant>
      <vt:variant>
        <vt:lpwstr/>
      </vt:variant>
      <vt:variant>
        <vt:i4>3145784</vt:i4>
      </vt:variant>
      <vt:variant>
        <vt:i4>21</vt:i4>
      </vt:variant>
      <vt:variant>
        <vt:i4>0</vt:i4>
      </vt:variant>
      <vt:variant>
        <vt:i4>5</vt:i4>
      </vt:variant>
      <vt:variant>
        <vt:lpwstr>consultantplus://offline/ref=84901094333609CBE4B4A3984B915F9B88880948DE7D4008A87402210261171D94E198671D50F075q6KAM</vt:lpwstr>
      </vt:variant>
      <vt:variant>
        <vt:lpwstr/>
      </vt:variant>
      <vt:variant>
        <vt:i4>3145779</vt:i4>
      </vt:variant>
      <vt:variant>
        <vt:i4>18</vt:i4>
      </vt:variant>
      <vt:variant>
        <vt:i4>0</vt:i4>
      </vt:variant>
      <vt:variant>
        <vt:i4>5</vt:i4>
      </vt:variant>
      <vt:variant>
        <vt:lpwstr>consultantplus://offline/ref=84901094333609CBE4B4A3984B915F9B88880948DE7D4008A87402210261171D94E198671D50F37Dq6K8M</vt:lpwstr>
      </vt:variant>
      <vt:variant>
        <vt:lpwstr/>
      </vt:variant>
      <vt:variant>
        <vt:i4>4587601</vt:i4>
      </vt:variant>
      <vt:variant>
        <vt:i4>6</vt:i4>
      </vt:variant>
      <vt:variant>
        <vt:i4>0</vt:i4>
      </vt:variant>
      <vt:variant>
        <vt:i4>5</vt:i4>
      </vt:variant>
      <vt:variant>
        <vt:lpwstr>consultantplus://offline/ref=93C35FB05C4BD4645B21AC3C833ECF7349CB5322D9AE6B63D1F78C31907C3A8A2645F88646C83107194BC9h0a0L</vt:lpwstr>
      </vt:variant>
      <vt:variant>
        <vt:lpwstr/>
      </vt:variant>
      <vt:variant>
        <vt:i4>2228323</vt:i4>
      </vt:variant>
      <vt:variant>
        <vt:i4>3</vt:i4>
      </vt:variant>
      <vt:variant>
        <vt:i4>0</vt:i4>
      </vt:variant>
      <vt:variant>
        <vt:i4>5</vt:i4>
      </vt:variant>
      <vt:variant>
        <vt:lpwstr>consultantplus://offline/ref=93C35FB05C4BD4645B21B231955290764EC9082BD6A2673288A8D76CC77530DD610AA1C402C53006h1aDL</vt:lpwstr>
      </vt:variant>
      <vt:variant>
        <vt:lpwstr/>
      </vt:variant>
      <vt:variant>
        <vt:i4>7471211</vt:i4>
      </vt:variant>
      <vt:variant>
        <vt:i4>0</vt:i4>
      </vt:variant>
      <vt:variant>
        <vt:i4>0</vt:i4>
      </vt:variant>
      <vt:variant>
        <vt:i4>5</vt:i4>
      </vt:variant>
      <vt:variant>
        <vt:lpwstr>consultantplus://offline/ref=93C35FB05C4BD4645B21B231955290764EC90B2CDBAF673288A8D76CC77530DD610AA1C4h0a7L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2015-04-23T08:39:00Z</cp:lastPrinted>
  <dcterms:created xsi:type="dcterms:W3CDTF">2025-07-14T17:46:00Z</dcterms:created>
  <dcterms:modified xsi:type="dcterms:W3CDTF">2025-07-14T17:46:00Z</dcterms:modified>
</cp:coreProperties>
</file>